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6C0" w:rsidRDefault="00F756C0" w:rsidP="00F756C0">
      <w:pPr>
        <w:jc w:val="center"/>
      </w:pPr>
      <w:bookmarkStart w:id="0" w:name="_GoBack"/>
      <w:bookmarkEnd w:id="0"/>
      <w:r>
        <w:rPr>
          <w:noProof/>
        </w:rPr>
        <w:drawing>
          <wp:anchor distT="0" distB="0" distL="114300" distR="114300" simplePos="0" relativeHeight="251658240" behindDoc="0" locked="0" layoutInCell="1" allowOverlap="1">
            <wp:simplePos x="0" y="0"/>
            <wp:positionH relativeFrom="margin">
              <wp:align>center</wp:align>
            </wp:positionH>
            <wp:positionV relativeFrom="page">
              <wp:posOffset>295275</wp:posOffset>
            </wp:positionV>
            <wp:extent cx="2628900" cy="78613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368-MVH LOGO 2012.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8900" cy="786130"/>
                    </a:xfrm>
                    <a:prstGeom prst="rect">
                      <a:avLst/>
                    </a:prstGeom>
                  </pic:spPr>
                </pic:pic>
              </a:graphicData>
            </a:graphic>
          </wp:anchor>
        </w:drawing>
      </w:r>
    </w:p>
    <w:p w:rsidR="00F756C0" w:rsidRDefault="00F756C0" w:rsidP="00F756C0">
      <w:pPr>
        <w:pStyle w:val="Title"/>
        <w:jc w:val="center"/>
        <w:rPr>
          <w:b/>
          <w:sz w:val="40"/>
        </w:rPr>
      </w:pPr>
      <w:r w:rsidRPr="00CA031B">
        <w:rPr>
          <w:b/>
          <w:sz w:val="40"/>
        </w:rPr>
        <w:t>Community Health Implementation Plan</w:t>
      </w:r>
    </w:p>
    <w:p w:rsidR="00E401CE" w:rsidRPr="00E401CE" w:rsidRDefault="00E401CE" w:rsidP="00E401CE">
      <w:pPr>
        <w:jc w:val="center"/>
        <w:rPr>
          <w:b/>
          <w:sz w:val="40"/>
        </w:rPr>
      </w:pPr>
      <w:r w:rsidRPr="00E401CE">
        <w:rPr>
          <w:b/>
          <w:sz w:val="40"/>
        </w:rPr>
        <w:t>QUARTERLY UPDATES</w:t>
      </w:r>
    </w:p>
    <w:p w:rsidR="00F756C0" w:rsidRPr="00CA031B" w:rsidRDefault="00F756C0" w:rsidP="00F756C0">
      <w:pPr>
        <w:pStyle w:val="Title"/>
        <w:jc w:val="center"/>
        <w:rPr>
          <w:sz w:val="40"/>
        </w:rPr>
      </w:pPr>
      <w:r w:rsidRPr="00CA031B">
        <w:rPr>
          <w:sz w:val="40"/>
        </w:rPr>
        <w:t>FY2020-2023</w:t>
      </w:r>
    </w:p>
    <w:p w:rsidR="00F756C0" w:rsidRDefault="00F756C0" w:rsidP="00F756C0">
      <w:r>
        <w:t>The Community Health Implementation Plan (CHIP) is a list of specific goals and strategies that demonstrate how MVH plans to address the most significant needs identified in the CHNA while also being aligned with Mid Valley’s community health improvement initiatives and national, state and local public health priorities.</w:t>
      </w:r>
    </w:p>
    <w:p w:rsidR="00F756C0" w:rsidRDefault="00F756C0" w:rsidP="00F756C0">
      <w:r>
        <w:t xml:space="preserve">Our Annual Marketing Plan, which is derived from our strategic plan, includes community benefit and population health improvement activities. </w:t>
      </w:r>
    </w:p>
    <w:p w:rsidR="00F756C0" w:rsidRDefault="00F756C0" w:rsidP="00F756C0">
      <w:r>
        <w:t xml:space="preserve">Based on qualitative and quantitative data collected and analyzed during the CHNA process, MVH’s Implementation Plan remains committed to the goals and strategies identified in the 2016 CNHA. </w:t>
      </w:r>
    </w:p>
    <w:p w:rsidR="00F756C0" w:rsidRDefault="00F756C0" w:rsidP="00CA031B">
      <w:pPr>
        <w:pStyle w:val="Heading1"/>
        <w:jc w:val="center"/>
      </w:pPr>
      <w:r>
        <w:t>Health Priorities FY2020-202</w:t>
      </w:r>
      <w:r w:rsidR="00CA031B">
        <w:t>3</w:t>
      </w:r>
    </w:p>
    <w:p w:rsidR="00F756C0" w:rsidRPr="00CA031B" w:rsidRDefault="00F756C0" w:rsidP="00CA031B">
      <w:pPr>
        <w:spacing w:after="0"/>
        <w:rPr>
          <w:b/>
          <w:sz w:val="24"/>
        </w:rPr>
      </w:pPr>
      <w:r w:rsidRPr="00CA031B">
        <w:rPr>
          <w:b/>
          <w:sz w:val="24"/>
        </w:rPr>
        <w:t>The top five priorities:</w:t>
      </w:r>
    </w:p>
    <w:p w:rsidR="00F756C0" w:rsidRDefault="00F756C0" w:rsidP="00CA031B">
      <w:pPr>
        <w:pStyle w:val="ListParagraph"/>
        <w:numPr>
          <w:ilvl w:val="0"/>
          <w:numId w:val="4"/>
        </w:numPr>
        <w:spacing w:after="0"/>
      </w:pPr>
      <w:r>
        <w:t>Access to Care (Behavioral and Physical Health)</w:t>
      </w:r>
    </w:p>
    <w:p w:rsidR="00F756C0" w:rsidRDefault="00F756C0" w:rsidP="00CA031B">
      <w:pPr>
        <w:pStyle w:val="ListParagraph"/>
        <w:numPr>
          <w:ilvl w:val="0"/>
          <w:numId w:val="4"/>
        </w:numPr>
        <w:spacing w:after="0"/>
      </w:pPr>
      <w:r>
        <w:t>Affordable Housing</w:t>
      </w:r>
    </w:p>
    <w:p w:rsidR="00F756C0" w:rsidRDefault="00F756C0" w:rsidP="00CA031B">
      <w:pPr>
        <w:pStyle w:val="ListParagraph"/>
        <w:numPr>
          <w:ilvl w:val="0"/>
          <w:numId w:val="4"/>
        </w:numPr>
        <w:spacing w:after="0"/>
      </w:pPr>
      <w:r>
        <w:t>Chronic Disease</w:t>
      </w:r>
    </w:p>
    <w:p w:rsidR="00F756C0" w:rsidRDefault="00F756C0" w:rsidP="00CA031B">
      <w:pPr>
        <w:pStyle w:val="ListParagraph"/>
        <w:numPr>
          <w:ilvl w:val="0"/>
          <w:numId w:val="4"/>
        </w:numPr>
        <w:spacing w:after="0"/>
      </w:pPr>
      <w:r>
        <w:t>Education</w:t>
      </w:r>
    </w:p>
    <w:p w:rsidR="00F756C0" w:rsidRDefault="00F756C0" w:rsidP="00CA031B">
      <w:pPr>
        <w:pStyle w:val="ListParagraph"/>
        <w:numPr>
          <w:ilvl w:val="0"/>
          <w:numId w:val="4"/>
        </w:numPr>
        <w:spacing w:after="0"/>
      </w:pPr>
      <w:r>
        <w:t>Substance Use</w:t>
      </w:r>
    </w:p>
    <w:p w:rsidR="00CA031B" w:rsidRDefault="00CA031B" w:rsidP="00CA031B">
      <w:pPr>
        <w:pStyle w:val="ListParagraph"/>
        <w:spacing w:after="0"/>
        <w:ind w:left="1080"/>
      </w:pPr>
    </w:p>
    <w:p w:rsidR="00F756C0" w:rsidRPr="00CA031B" w:rsidRDefault="00F756C0" w:rsidP="00CA031B">
      <w:pPr>
        <w:spacing w:after="0"/>
        <w:rPr>
          <w:b/>
          <w:sz w:val="24"/>
        </w:rPr>
      </w:pPr>
      <w:r w:rsidRPr="00CA031B">
        <w:rPr>
          <w:b/>
          <w:sz w:val="24"/>
        </w:rPr>
        <w:t>Overarching theme for addressing health priorities:</w:t>
      </w:r>
    </w:p>
    <w:p w:rsidR="00F756C0" w:rsidRDefault="00F756C0" w:rsidP="00CA031B">
      <w:pPr>
        <w:pStyle w:val="ListParagraph"/>
        <w:numPr>
          <w:ilvl w:val="0"/>
          <w:numId w:val="6"/>
        </w:numPr>
        <w:spacing w:after="0"/>
      </w:pPr>
      <w:r>
        <w:t>Reduce barriers to care</w:t>
      </w:r>
    </w:p>
    <w:p w:rsidR="00F756C0" w:rsidRDefault="00F756C0" w:rsidP="00CA031B">
      <w:pPr>
        <w:pStyle w:val="ListParagraph"/>
        <w:numPr>
          <w:ilvl w:val="0"/>
          <w:numId w:val="6"/>
        </w:numPr>
        <w:spacing w:after="0"/>
      </w:pPr>
      <w:r>
        <w:t>Improve care coordination</w:t>
      </w:r>
    </w:p>
    <w:p w:rsidR="00F756C0" w:rsidRDefault="00F756C0" w:rsidP="00CA031B">
      <w:pPr>
        <w:pStyle w:val="ListParagraph"/>
        <w:numPr>
          <w:ilvl w:val="0"/>
          <w:numId w:val="6"/>
        </w:numPr>
        <w:spacing w:after="0"/>
      </w:pPr>
      <w:r>
        <w:t>Focus on health outreach and education</w:t>
      </w:r>
    </w:p>
    <w:p w:rsidR="00F756C0" w:rsidRDefault="00F756C0" w:rsidP="00F756C0"/>
    <w:p w:rsidR="00F756C0" w:rsidRDefault="00F756C0" w:rsidP="00F756C0">
      <w:r>
        <w:t>MVH is engaged in numerous programs addressing the identified needs of Okanogan County. Mid-Valley Hospital and Clinic work to strategically allocate scarce resources to best serve the communities, increase trust and build stronger community partnerships.</w:t>
      </w:r>
    </w:p>
    <w:p w:rsidR="00507AE5" w:rsidRDefault="00F756C0" w:rsidP="00F756C0">
      <w:r>
        <w:t>The CHIP items which follow, provide action plan strategies and examples of ongoing initiatives that address the identified needs. Strategies emphasize clinical and community partnership development and improved coordination of care. All identified key community needs are addressed either directly through designation as a prioritized key community need or incorporated as a component of a prioritized key community need.</w:t>
      </w:r>
    </w:p>
    <w:p w:rsidR="00507AE5" w:rsidRDefault="00507AE5">
      <w:pPr>
        <w:spacing w:after="160" w:line="259" w:lineRule="auto"/>
      </w:pPr>
      <w:r>
        <w:br w:type="page"/>
      </w:r>
    </w:p>
    <w:p w:rsidR="00CA031B" w:rsidRDefault="00CA031B" w:rsidP="00F756C0"/>
    <w:tbl>
      <w:tblPr>
        <w:tblStyle w:val="TableGrid"/>
        <w:tblW w:w="10165" w:type="dxa"/>
        <w:tblLook w:val="04A0" w:firstRow="1" w:lastRow="0" w:firstColumn="1" w:lastColumn="0" w:noHBand="0" w:noVBand="1"/>
      </w:tblPr>
      <w:tblGrid>
        <w:gridCol w:w="1885"/>
        <w:gridCol w:w="2430"/>
        <w:gridCol w:w="3150"/>
        <w:gridCol w:w="2700"/>
      </w:tblGrid>
      <w:tr w:rsidR="00F756C0" w:rsidTr="00CA031B">
        <w:trPr>
          <w:trHeight w:val="440"/>
        </w:trPr>
        <w:tc>
          <w:tcPr>
            <w:tcW w:w="10165" w:type="dxa"/>
            <w:gridSpan w:val="4"/>
            <w:shd w:val="clear" w:color="auto" w:fill="DEEAF6" w:themeFill="accent1" w:themeFillTint="33"/>
            <w:vAlign w:val="center"/>
          </w:tcPr>
          <w:p w:rsidR="00F756C0" w:rsidRPr="00F756C0" w:rsidRDefault="00F756C0" w:rsidP="00CA031B">
            <w:pPr>
              <w:jc w:val="center"/>
              <w:rPr>
                <w:b/>
                <w:sz w:val="24"/>
              </w:rPr>
            </w:pPr>
            <w:r w:rsidRPr="00F756C0">
              <w:rPr>
                <w:b/>
                <w:sz w:val="28"/>
              </w:rPr>
              <w:t>Health Need 1: Access to Mental &amp; Physical Health</w:t>
            </w:r>
          </w:p>
        </w:tc>
      </w:tr>
      <w:tr w:rsidR="00F756C0" w:rsidRPr="00CA031B" w:rsidTr="00CA031B">
        <w:trPr>
          <w:trHeight w:val="620"/>
        </w:trPr>
        <w:tc>
          <w:tcPr>
            <w:tcW w:w="1885" w:type="dxa"/>
            <w:shd w:val="clear" w:color="auto" w:fill="BDD6EE" w:themeFill="accent1" w:themeFillTint="66"/>
            <w:vAlign w:val="center"/>
          </w:tcPr>
          <w:p w:rsidR="00F756C0" w:rsidRPr="00CA031B" w:rsidRDefault="00CA031B" w:rsidP="00CA031B">
            <w:pPr>
              <w:spacing w:after="0" w:line="240" w:lineRule="auto"/>
              <w:jc w:val="center"/>
            </w:pPr>
            <w:r w:rsidRPr="00CA031B">
              <w:t>Goal</w:t>
            </w:r>
          </w:p>
        </w:tc>
        <w:tc>
          <w:tcPr>
            <w:tcW w:w="2430" w:type="dxa"/>
            <w:shd w:val="clear" w:color="auto" w:fill="BDD6EE" w:themeFill="accent1" w:themeFillTint="66"/>
            <w:vAlign w:val="center"/>
          </w:tcPr>
          <w:p w:rsidR="00F756C0" w:rsidRPr="00CA031B" w:rsidRDefault="00CA031B" w:rsidP="00CA031B">
            <w:pPr>
              <w:spacing w:after="0" w:line="240" w:lineRule="auto"/>
              <w:jc w:val="center"/>
            </w:pPr>
            <w:r w:rsidRPr="00CA031B">
              <w:t>Strategies</w:t>
            </w:r>
          </w:p>
        </w:tc>
        <w:tc>
          <w:tcPr>
            <w:tcW w:w="3150" w:type="dxa"/>
            <w:shd w:val="clear" w:color="auto" w:fill="BDD6EE" w:themeFill="accent1" w:themeFillTint="66"/>
            <w:vAlign w:val="center"/>
          </w:tcPr>
          <w:p w:rsidR="00F756C0" w:rsidRPr="00CA031B" w:rsidRDefault="00CA031B" w:rsidP="00CA031B">
            <w:pPr>
              <w:spacing w:after="0" w:line="240" w:lineRule="auto"/>
              <w:jc w:val="center"/>
            </w:pPr>
            <w:r w:rsidRPr="00CA031B">
              <w:t>Metrics</w:t>
            </w:r>
          </w:p>
        </w:tc>
        <w:tc>
          <w:tcPr>
            <w:tcW w:w="2700" w:type="dxa"/>
            <w:shd w:val="clear" w:color="auto" w:fill="BDD6EE" w:themeFill="accent1" w:themeFillTint="66"/>
            <w:vAlign w:val="center"/>
          </w:tcPr>
          <w:p w:rsidR="00F756C0" w:rsidRPr="00CA031B" w:rsidRDefault="00CA031B" w:rsidP="00CA031B">
            <w:pPr>
              <w:spacing w:after="0" w:line="240" w:lineRule="auto"/>
              <w:jc w:val="center"/>
            </w:pPr>
            <w:r w:rsidRPr="00CA031B">
              <w:t>Potential Partnering/ External Organizations</w:t>
            </w:r>
          </w:p>
        </w:tc>
      </w:tr>
      <w:tr w:rsidR="00420933" w:rsidTr="00CA031B">
        <w:tc>
          <w:tcPr>
            <w:tcW w:w="1885" w:type="dxa"/>
            <w:vMerge w:val="restart"/>
          </w:tcPr>
          <w:p w:rsidR="00420933" w:rsidRDefault="00420933" w:rsidP="00F756C0">
            <w:pPr>
              <w:rPr>
                <w:i/>
                <w:sz w:val="28"/>
              </w:rPr>
            </w:pPr>
            <w:r w:rsidRPr="00420933">
              <w:rPr>
                <w:b/>
                <w:i/>
                <w:sz w:val="28"/>
              </w:rPr>
              <w:t>Goal 1:</w:t>
            </w:r>
            <w:r w:rsidRPr="00420933">
              <w:rPr>
                <w:i/>
                <w:sz w:val="28"/>
              </w:rPr>
              <w:t xml:space="preserve"> </w:t>
            </w:r>
          </w:p>
          <w:p w:rsidR="00420933" w:rsidRPr="00420933" w:rsidRDefault="00420933" w:rsidP="00F756C0">
            <w:pPr>
              <w:rPr>
                <w:i/>
              </w:rPr>
            </w:pPr>
            <w:r w:rsidRPr="00420933">
              <w:rPr>
                <w:i/>
                <w:sz w:val="28"/>
              </w:rPr>
              <w:t>Improve access to health care and mental health services for groups of all ages and populations</w:t>
            </w:r>
          </w:p>
        </w:tc>
        <w:tc>
          <w:tcPr>
            <w:tcW w:w="2430" w:type="dxa"/>
          </w:tcPr>
          <w:p w:rsidR="00420933" w:rsidRPr="00420933" w:rsidRDefault="00420933" w:rsidP="00420933">
            <w:r>
              <w:rPr>
                <w:b/>
              </w:rPr>
              <w:t xml:space="preserve">Strategy 1: </w:t>
            </w:r>
            <w:r>
              <w:t>Enhance and expand telemedicine opportunities</w:t>
            </w:r>
          </w:p>
        </w:tc>
        <w:tc>
          <w:tcPr>
            <w:tcW w:w="3150" w:type="dxa"/>
          </w:tcPr>
          <w:p w:rsidR="00420933" w:rsidRPr="0037215B" w:rsidRDefault="00420933" w:rsidP="00420933">
            <w:pPr>
              <w:pStyle w:val="ListParagraph"/>
              <w:numPr>
                <w:ilvl w:val="0"/>
                <w:numId w:val="7"/>
              </w:numPr>
              <w:tabs>
                <w:tab w:val="left" w:pos="467"/>
              </w:tabs>
              <w:spacing w:line="279" w:lineRule="exact"/>
              <w:rPr>
                <w:rFonts w:eastAsia="Calibri" w:cstheme="minorHAnsi"/>
              </w:rPr>
            </w:pPr>
            <w:r w:rsidRPr="0037215B">
              <w:rPr>
                <w:rFonts w:cstheme="minorHAnsi"/>
                <w:spacing w:val="-1"/>
              </w:rPr>
              <w:t>Increase</w:t>
            </w:r>
            <w:r w:rsidRPr="0037215B">
              <w:rPr>
                <w:rFonts w:cstheme="minorHAnsi"/>
                <w:spacing w:val="-2"/>
              </w:rPr>
              <w:t xml:space="preserve"> </w:t>
            </w:r>
            <w:r w:rsidRPr="0037215B">
              <w:rPr>
                <w:rFonts w:cstheme="minorHAnsi"/>
                <w:spacing w:val="-1"/>
              </w:rPr>
              <w:t>total</w:t>
            </w:r>
            <w:r w:rsidRPr="0037215B">
              <w:rPr>
                <w:rFonts w:cstheme="minorHAnsi"/>
              </w:rPr>
              <w:t xml:space="preserve"> </w:t>
            </w:r>
            <w:r w:rsidRPr="0037215B">
              <w:rPr>
                <w:rFonts w:cstheme="minorHAnsi"/>
                <w:spacing w:val="-1"/>
              </w:rPr>
              <w:t>consults</w:t>
            </w:r>
          </w:p>
          <w:p w:rsidR="00420933" w:rsidRDefault="00420933" w:rsidP="00420933">
            <w:pPr>
              <w:pStyle w:val="ListParagraph"/>
              <w:numPr>
                <w:ilvl w:val="0"/>
                <w:numId w:val="7"/>
              </w:numPr>
            </w:pPr>
            <w:r w:rsidRPr="0037215B">
              <w:rPr>
                <w:rFonts w:cstheme="minorHAnsi"/>
                <w:spacing w:val="-1"/>
              </w:rPr>
              <w:t>Identify</w:t>
            </w:r>
            <w:r w:rsidRPr="0037215B">
              <w:rPr>
                <w:rFonts w:cstheme="minorHAnsi"/>
                <w:spacing w:val="1"/>
              </w:rPr>
              <w:t xml:space="preserve"> </w:t>
            </w:r>
            <w:r w:rsidRPr="0037215B">
              <w:rPr>
                <w:rFonts w:cstheme="minorHAnsi"/>
                <w:spacing w:val="-1"/>
              </w:rPr>
              <w:t>community partners to strategize on creatively delivering care</w:t>
            </w:r>
          </w:p>
        </w:tc>
        <w:tc>
          <w:tcPr>
            <w:tcW w:w="2700" w:type="dxa"/>
          </w:tcPr>
          <w:p w:rsidR="00420933" w:rsidRDefault="00420933" w:rsidP="00420933">
            <w:pPr>
              <w:pStyle w:val="ListParagraph"/>
              <w:numPr>
                <w:ilvl w:val="0"/>
                <w:numId w:val="7"/>
              </w:numPr>
            </w:pPr>
            <w:r>
              <w:t>Leslie Hite, PMHNP</w:t>
            </w:r>
            <w:r w:rsidR="00860273">
              <w:t xml:space="preserve"> (MVC)</w:t>
            </w:r>
          </w:p>
          <w:p w:rsidR="00420933" w:rsidRDefault="00420933" w:rsidP="00420933">
            <w:pPr>
              <w:pStyle w:val="ListParagraph"/>
              <w:numPr>
                <w:ilvl w:val="0"/>
                <w:numId w:val="7"/>
              </w:numPr>
            </w:pPr>
            <w:r>
              <w:t>Terri Greer, PhD</w:t>
            </w:r>
          </w:p>
          <w:p w:rsidR="00420933" w:rsidRDefault="00420933" w:rsidP="00420933">
            <w:pPr>
              <w:pStyle w:val="ListParagraph"/>
              <w:numPr>
                <w:ilvl w:val="0"/>
                <w:numId w:val="7"/>
              </w:numPr>
            </w:pPr>
            <w:r>
              <w:t>FHC</w:t>
            </w:r>
          </w:p>
          <w:p w:rsidR="00420933" w:rsidRDefault="00420933" w:rsidP="00420933">
            <w:pPr>
              <w:pStyle w:val="ListParagraph"/>
              <w:numPr>
                <w:ilvl w:val="0"/>
                <w:numId w:val="7"/>
              </w:numPr>
            </w:pPr>
            <w:r>
              <w:t>Lifeline</w:t>
            </w:r>
          </w:p>
        </w:tc>
      </w:tr>
      <w:tr w:rsidR="00420933" w:rsidTr="00CA031B">
        <w:tc>
          <w:tcPr>
            <w:tcW w:w="1885" w:type="dxa"/>
            <w:vMerge/>
          </w:tcPr>
          <w:p w:rsidR="00420933" w:rsidRDefault="00420933" w:rsidP="00F756C0"/>
        </w:tc>
        <w:tc>
          <w:tcPr>
            <w:tcW w:w="2430" w:type="dxa"/>
          </w:tcPr>
          <w:p w:rsidR="00420933" w:rsidRDefault="00420933" w:rsidP="00420933">
            <w:r w:rsidRPr="00420933">
              <w:rPr>
                <w:b/>
              </w:rPr>
              <w:t xml:space="preserve">Strategy </w:t>
            </w:r>
            <w:r>
              <w:rPr>
                <w:b/>
              </w:rPr>
              <w:t>2</w:t>
            </w:r>
            <w:r w:rsidRPr="00420933">
              <w:rPr>
                <w:b/>
              </w:rPr>
              <w:t>:</w:t>
            </w:r>
            <w:r w:rsidRPr="00420933">
              <w:t xml:space="preserve"> Enhance awareness of available services</w:t>
            </w:r>
          </w:p>
        </w:tc>
        <w:tc>
          <w:tcPr>
            <w:tcW w:w="3150" w:type="dxa"/>
          </w:tcPr>
          <w:p w:rsidR="00420933" w:rsidRDefault="00420933" w:rsidP="00420933">
            <w:pPr>
              <w:pStyle w:val="ListParagraph"/>
              <w:numPr>
                <w:ilvl w:val="0"/>
                <w:numId w:val="10"/>
              </w:numPr>
            </w:pPr>
            <w:r>
              <w:t>Resource information distribution</w:t>
            </w:r>
          </w:p>
          <w:p w:rsidR="00420933" w:rsidRDefault="00420933" w:rsidP="00420933">
            <w:pPr>
              <w:pStyle w:val="ListParagraph"/>
              <w:numPr>
                <w:ilvl w:val="0"/>
                <w:numId w:val="10"/>
              </w:numPr>
            </w:pPr>
            <w:r>
              <w:t>Participate Community Health Initiative Workgroup</w:t>
            </w:r>
          </w:p>
          <w:p w:rsidR="00420933" w:rsidRDefault="00420933" w:rsidP="00420933">
            <w:pPr>
              <w:pStyle w:val="ListParagraph"/>
              <w:numPr>
                <w:ilvl w:val="0"/>
                <w:numId w:val="10"/>
              </w:numPr>
            </w:pPr>
            <w:r>
              <w:t>Informing the community through advertisement for local available services</w:t>
            </w:r>
          </w:p>
        </w:tc>
        <w:tc>
          <w:tcPr>
            <w:tcW w:w="2700" w:type="dxa"/>
          </w:tcPr>
          <w:p w:rsidR="00420933" w:rsidRDefault="00420933" w:rsidP="00420933">
            <w:pPr>
              <w:pStyle w:val="ListParagraph"/>
              <w:numPr>
                <w:ilvl w:val="0"/>
                <w:numId w:val="10"/>
              </w:numPr>
            </w:pPr>
            <w:r>
              <w:t>OBHC</w:t>
            </w:r>
          </w:p>
          <w:p w:rsidR="00860273" w:rsidRDefault="00860273" w:rsidP="00420933">
            <w:pPr>
              <w:pStyle w:val="ListParagraph"/>
              <w:numPr>
                <w:ilvl w:val="0"/>
                <w:numId w:val="10"/>
              </w:numPr>
            </w:pPr>
            <w:r>
              <w:t>Public Health</w:t>
            </w:r>
          </w:p>
          <w:p w:rsidR="002022CB" w:rsidRDefault="002022CB" w:rsidP="00420933">
            <w:pPr>
              <w:pStyle w:val="ListParagraph"/>
              <w:numPr>
                <w:ilvl w:val="0"/>
                <w:numId w:val="10"/>
              </w:numPr>
            </w:pPr>
            <w:r>
              <w:rPr>
                <w:rFonts w:cstheme="minorHAnsi"/>
                <w:spacing w:val="-1"/>
              </w:rPr>
              <w:t>Colville Confederated Tribe</w:t>
            </w:r>
          </w:p>
        </w:tc>
      </w:tr>
      <w:tr w:rsidR="00420933" w:rsidTr="00CA031B">
        <w:tc>
          <w:tcPr>
            <w:tcW w:w="1885" w:type="dxa"/>
            <w:vMerge/>
          </w:tcPr>
          <w:p w:rsidR="00420933" w:rsidRDefault="00420933" w:rsidP="00F756C0"/>
        </w:tc>
        <w:tc>
          <w:tcPr>
            <w:tcW w:w="2430" w:type="dxa"/>
          </w:tcPr>
          <w:p w:rsidR="00420933" w:rsidRDefault="00420933" w:rsidP="00420933">
            <w:r w:rsidRPr="0037215B">
              <w:rPr>
                <w:rFonts w:cstheme="minorHAnsi"/>
                <w:b/>
                <w:spacing w:val="-1"/>
              </w:rPr>
              <w:t xml:space="preserve">Strategy </w:t>
            </w:r>
            <w:r>
              <w:rPr>
                <w:rFonts w:cstheme="minorHAnsi"/>
                <w:b/>
                <w:spacing w:val="-1"/>
              </w:rPr>
              <w:t>3</w:t>
            </w:r>
            <w:r w:rsidRPr="0037215B">
              <w:rPr>
                <w:rFonts w:cstheme="minorHAnsi"/>
                <w:spacing w:val="-1"/>
              </w:rPr>
              <w:t>:</w:t>
            </w:r>
            <w:r w:rsidRPr="0037215B">
              <w:rPr>
                <w:rFonts w:cstheme="minorHAnsi"/>
                <w:spacing w:val="1"/>
              </w:rPr>
              <w:t xml:space="preserve"> </w:t>
            </w:r>
            <w:r w:rsidRPr="0037215B">
              <w:rPr>
                <w:rFonts w:cstheme="minorHAnsi"/>
                <w:spacing w:val="-1"/>
              </w:rPr>
              <w:t>Connect</w:t>
            </w:r>
            <w:r w:rsidRPr="0037215B">
              <w:rPr>
                <w:rFonts w:cstheme="minorHAnsi"/>
                <w:spacing w:val="28"/>
              </w:rPr>
              <w:t xml:space="preserve"> </w:t>
            </w:r>
            <w:r w:rsidRPr="0037215B">
              <w:rPr>
                <w:rFonts w:cstheme="minorHAnsi"/>
                <w:spacing w:val="-1"/>
              </w:rPr>
              <w:t xml:space="preserve">uninsured </w:t>
            </w:r>
            <w:r w:rsidRPr="0037215B">
              <w:rPr>
                <w:rFonts w:cstheme="minorHAnsi"/>
              </w:rPr>
              <w:t>to</w:t>
            </w:r>
            <w:r w:rsidRPr="0037215B">
              <w:rPr>
                <w:rFonts w:cstheme="minorHAnsi"/>
                <w:spacing w:val="1"/>
              </w:rPr>
              <w:t xml:space="preserve"> </w:t>
            </w:r>
            <w:r w:rsidRPr="0037215B">
              <w:rPr>
                <w:rFonts w:cstheme="minorHAnsi"/>
                <w:spacing w:val="-1"/>
              </w:rPr>
              <w:t>private</w:t>
            </w:r>
            <w:r w:rsidRPr="0037215B">
              <w:rPr>
                <w:rFonts w:cstheme="minorHAnsi"/>
                <w:spacing w:val="26"/>
              </w:rPr>
              <w:t xml:space="preserve"> </w:t>
            </w:r>
            <w:r w:rsidRPr="0037215B">
              <w:rPr>
                <w:rFonts w:cstheme="minorHAnsi"/>
                <w:spacing w:val="-1"/>
              </w:rPr>
              <w:t>insurance,</w:t>
            </w:r>
            <w:r w:rsidRPr="0037215B">
              <w:rPr>
                <w:rFonts w:cstheme="minorHAnsi"/>
              </w:rPr>
              <w:t xml:space="preserve"> </w:t>
            </w:r>
            <w:r w:rsidRPr="0037215B">
              <w:rPr>
                <w:rFonts w:cstheme="minorHAnsi"/>
                <w:spacing w:val="-1"/>
              </w:rPr>
              <w:t>Medicaid,</w:t>
            </w:r>
            <w:r w:rsidRPr="0037215B">
              <w:rPr>
                <w:rFonts w:cstheme="minorHAnsi"/>
                <w:spacing w:val="27"/>
              </w:rPr>
              <w:t xml:space="preserve"> </w:t>
            </w:r>
            <w:r w:rsidRPr="0037215B">
              <w:rPr>
                <w:rFonts w:cstheme="minorHAnsi"/>
              </w:rPr>
              <w:t>or</w:t>
            </w:r>
            <w:r w:rsidRPr="0037215B">
              <w:rPr>
                <w:rFonts w:cstheme="minorHAnsi"/>
                <w:spacing w:val="-2"/>
              </w:rPr>
              <w:t xml:space="preserve"> </w:t>
            </w:r>
            <w:r w:rsidRPr="0037215B">
              <w:rPr>
                <w:rFonts w:cstheme="minorHAnsi"/>
              </w:rPr>
              <w:t>other</w:t>
            </w:r>
            <w:r w:rsidRPr="0037215B">
              <w:rPr>
                <w:rFonts w:cstheme="minorHAnsi"/>
                <w:spacing w:val="-2"/>
              </w:rPr>
              <w:t xml:space="preserve"> </w:t>
            </w:r>
            <w:r w:rsidRPr="0037215B">
              <w:rPr>
                <w:rFonts w:cstheme="minorHAnsi"/>
                <w:spacing w:val="-1"/>
              </w:rPr>
              <w:t>available</w:t>
            </w:r>
            <w:r w:rsidRPr="0037215B">
              <w:rPr>
                <w:rFonts w:cstheme="minorHAnsi"/>
                <w:spacing w:val="22"/>
              </w:rPr>
              <w:t xml:space="preserve"> </w:t>
            </w:r>
            <w:r w:rsidRPr="0037215B">
              <w:rPr>
                <w:rFonts w:cstheme="minorHAnsi"/>
                <w:spacing w:val="-1"/>
              </w:rPr>
              <w:t>coverage</w:t>
            </w:r>
          </w:p>
        </w:tc>
        <w:tc>
          <w:tcPr>
            <w:tcW w:w="3150" w:type="dxa"/>
          </w:tcPr>
          <w:p w:rsidR="00420933" w:rsidRDefault="00420933" w:rsidP="00420933">
            <w:pPr>
              <w:pStyle w:val="ListParagraph"/>
              <w:numPr>
                <w:ilvl w:val="0"/>
                <w:numId w:val="11"/>
              </w:numPr>
            </w:pPr>
            <w:r w:rsidRPr="00420933">
              <w:rPr>
                <w:rFonts w:cstheme="minorHAnsi"/>
                <w:spacing w:val="-1"/>
              </w:rPr>
              <w:t>Number</w:t>
            </w:r>
            <w:r w:rsidRPr="00420933">
              <w:rPr>
                <w:rFonts w:cstheme="minorHAnsi"/>
                <w:spacing w:val="-2"/>
              </w:rPr>
              <w:t xml:space="preserve"> </w:t>
            </w:r>
            <w:r w:rsidRPr="00420933">
              <w:rPr>
                <w:rFonts w:cstheme="minorHAnsi"/>
              </w:rPr>
              <w:t xml:space="preserve">of </w:t>
            </w:r>
            <w:r w:rsidRPr="00420933">
              <w:rPr>
                <w:rFonts w:cstheme="minorHAnsi"/>
                <w:spacing w:val="-1"/>
              </w:rPr>
              <w:t>insured</w:t>
            </w:r>
            <w:r w:rsidRPr="00420933">
              <w:rPr>
                <w:rFonts w:cstheme="minorHAnsi"/>
                <w:spacing w:val="28"/>
              </w:rPr>
              <w:t xml:space="preserve"> </w:t>
            </w:r>
            <w:r w:rsidRPr="00420933">
              <w:rPr>
                <w:rFonts w:cstheme="minorHAnsi"/>
                <w:spacing w:val="-1"/>
              </w:rPr>
              <w:t>patients</w:t>
            </w:r>
          </w:p>
        </w:tc>
        <w:tc>
          <w:tcPr>
            <w:tcW w:w="2700" w:type="dxa"/>
          </w:tcPr>
          <w:p w:rsidR="00420933" w:rsidRPr="0037215B" w:rsidRDefault="00420933" w:rsidP="00420933">
            <w:pPr>
              <w:pStyle w:val="ListParagraph"/>
              <w:numPr>
                <w:ilvl w:val="0"/>
                <w:numId w:val="11"/>
              </w:numPr>
              <w:tabs>
                <w:tab w:val="left" w:pos="422"/>
              </w:tabs>
              <w:spacing w:line="254" w:lineRule="auto"/>
              <w:ind w:right="135"/>
              <w:rPr>
                <w:rFonts w:eastAsia="Calibri" w:cstheme="minorHAnsi"/>
              </w:rPr>
            </w:pPr>
            <w:r w:rsidRPr="0037215B">
              <w:rPr>
                <w:rFonts w:eastAsia="Calibri" w:cstheme="minorHAnsi"/>
              </w:rPr>
              <w:t>HCA</w:t>
            </w:r>
          </w:p>
          <w:p w:rsidR="00420933" w:rsidRDefault="00420933" w:rsidP="00420933">
            <w:pPr>
              <w:pStyle w:val="ListParagraph"/>
              <w:numPr>
                <w:ilvl w:val="0"/>
                <w:numId w:val="11"/>
              </w:numPr>
              <w:tabs>
                <w:tab w:val="left" w:pos="422"/>
              </w:tabs>
              <w:spacing w:line="254" w:lineRule="auto"/>
              <w:ind w:right="135"/>
              <w:rPr>
                <w:rFonts w:eastAsia="Calibri" w:cstheme="minorHAnsi"/>
              </w:rPr>
            </w:pPr>
            <w:r w:rsidRPr="0037215B">
              <w:rPr>
                <w:rFonts w:eastAsia="Calibri" w:cstheme="minorHAnsi"/>
              </w:rPr>
              <w:t>FHC</w:t>
            </w:r>
          </w:p>
          <w:p w:rsidR="00420933" w:rsidRPr="00420933" w:rsidRDefault="00420933" w:rsidP="00420933">
            <w:pPr>
              <w:pStyle w:val="ListParagraph"/>
              <w:numPr>
                <w:ilvl w:val="0"/>
                <w:numId w:val="11"/>
              </w:numPr>
              <w:tabs>
                <w:tab w:val="left" w:pos="422"/>
              </w:tabs>
              <w:spacing w:line="254" w:lineRule="auto"/>
              <w:ind w:right="135"/>
              <w:rPr>
                <w:rFonts w:eastAsia="Calibri" w:cstheme="minorHAnsi"/>
              </w:rPr>
            </w:pPr>
            <w:r w:rsidRPr="00420933">
              <w:rPr>
                <w:rFonts w:eastAsia="Calibri" w:cstheme="minorHAnsi"/>
              </w:rPr>
              <w:t>Patient Financial Counselor</w:t>
            </w:r>
          </w:p>
        </w:tc>
      </w:tr>
      <w:tr w:rsidR="00CA031B" w:rsidTr="00CA031B">
        <w:tc>
          <w:tcPr>
            <w:tcW w:w="1885" w:type="dxa"/>
            <w:vMerge w:val="restart"/>
          </w:tcPr>
          <w:p w:rsidR="00CA031B" w:rsidRDefault="00CA031B" w:rsidP="00CA031B">
            <w:pPr>
              <w:rPr>
                <w:i/>
                <w:sz w:val="28"/>
              </w:rPr>
            </w:pPr>
            <w:r w:rsidRPr="00420933">
              <w:rPr>
                <w:b/>
                <w:i/>
                <w:sz w:val="28"/>
              </w:rPr>
              <w:t xml:space="preserve">Goal </w:t>
            </w:r>
            <w:r>
              <w:rPr>
                <w:b/>
                <w:i/>
                <w:sz w:val="28"/>
              </w:rPr>
              <w:t>2</w:t>
            </w:r>
            <w:r w:rsidRPr="00420933">
              <w:rPr>
                <w:b/>
                <w:i/>
                <w:sz w:val="28"/>
              </w:rPr>
              <w:t>:</w:t>
            </w:r>
            <w:r w:rsidRPr="00420933">
              <w:rPr>
                <w:i/>
                <w:sz w:val="28"/>
              </w:rPr>
              <w:t xml:space="preserve"> </w:t>
            </w:r>
          </w:p>
          <w:p w:rsidR="00CA031B" w:rsidRDefault="00CA031B" w:rsidP="00CA031B">
            <w:r w:rsidRPr="00420933">
              <w:rPr>
                <w:i/>
                <w:sz w:val="28"/>
              </w:rPr>
              <w:t xml:space="preserve">Improve access and integration/ coordination of </w:t>
            </w:r>
            <w:r w:rsidR="00C33BF7">
              <w:rPr>
                <w:i/>
                <w:sz w:val="28"/>
              </w:rPr>
              <w:t xml:space="preserve">family health services, </w:t>
            </w:r>
            <w:r w:rsidRPr="00420933">
              <w:rPr>
                <w:i/>
                <w:sz w:val="28"/>
              </w:rPr>
              <w:t>mental health and substance abuse services</w:t>
            </w:r>
          </w:p>
        </w:tc>
        <w:tc>
          <w:tcPr>
            <w:tcW w:w="2430" w:type="dxa"/>
          </w:tcPr>
          <w:p w:rsidR="00CA031B" w:rsidRPr="0037215B" w:rsidRDefault="00CA031B" w:rsidP="00CA031B">
            <w:pPr>
              <w:pStyle w:val="TableParagraph"/>
              <w:spacing w:line="239" w:lineRule="auto"/>
              <w:ind w:left="109" w:right="261"/>
              <w:rPr>
                <w:rFonts w:eastAsia="Calibri" w:cstheme="minorHAnsi"/>
              </w:rPr>
            </w:pPr>
            <w:r w:rsidRPr="0037215B">
              <w:rPr>
                <w:rFonts w:cstheme="minorHAnsi"/>
                <w:b/>
                <w:spacing w:val="-1"/>
              </w:rPr>
              <w:t xml:space="preserve">Strategy </w:t>
            </w:r>
            <w:r>
              <w:rPr>
                <w:rFonts w:cstheme="minorHAnsi"/>
                <w:b/>
              </w:rPr>
              <w:t>1</w:t>
            </w:r>
            <w:r w:rsidRPr="0037215B">
              <w:rPr>
                <w:rFonts w:cstheme="minorHAnsi"/>
                <w:b/>
              </w:rPr>
              <w:t>:</w:t>
            </w:r>
            <w:r w:rsidRPr="0037215B">
              <w:rPr>
                <w:rFonts w:cstheme="minorHAnsi"/>
                <w:b/>
                <w:spacing w:val="-1"/>
              </w:rPr>
              <w:t xml:space="preserve"> </w:t>
            </w:r>
            <w:r w:rsidRPr="0037215B">
              <w:rPr>
                <w:rFonts w:cstheme="minorHAnsi"/>
                <w:spacing w:val="-1"/>
              </w:rPr>
              <w:t>Expand</w:t>
            </w:r>
            <w:r w:rsidRPr="0037215B">
              <w:rPr>
                <w:rFonts w:cstheme="minorHAnsi"/>
                <w:spacing w:val="25"/>
              </w:rPr>
              <w:t xml:space="preserve"> </w:t>
            </w:r>
            <w:r w:rsidRPr="0037215B">
              <w:rPr>
                <w:rFonts w:cstheme="minorHAnsi"/>
                <w:spacing w:val="-1"/>
              </w:rPr>
              <w:t>program(s)</w:t>
            </w:r>
            <w:r w:rsidRPr="0037215B">
              <w:rPr>
                <w:rFonts w:cstheme="minorHAnsi"/>
              </w:rPr>
              <w:t xml:space="preserve"> </w:t>
            </w:r>
            <w:r w:rsidRPr="0037215B">
              <w:rPr>
                <w:rFonts w:cstheme="minorHAnsi"/>
                <w:spacing w:val="-1"/>
              </w:rPr>
              <w:t>to</w:t>
            </w:r>
            <w:r w:rsidRPr="0037215B">
              <w:rPr>
                <w:rFonts w:cstheme="minorHAnsi"/>
                <w:spacing w:val="1"/>
              </w:rPr>
              <w:t xml:space="preserve"> </w:t>
            </w:r>
            <w:r w:rsidRPr="0037215B">
              <w:rPr>
                <w:rFonts w:cstheme="minorHAnsi"/>
                <w:spacing w:val="-1"/>
              </w:rPr>
              <w:t>support</w:t>
            </w:r>
            <w:r w:rsidRPr="0037215B">
              <w:rPr>
                <w:rFonts w:cstheme="minorHAnsi"/>
                <w:spacing w:val="24"/>
              </w:rPr>
              <w:t xml:space="preserve"> </w:t>
            </w:r>
            <w:r w:rsidRPr="0037215B">
              <w:rPr>
                <w:rFonts w:cstheme="minorHAnsi"/>
              </w:rPr>
              <w:t>ED</w:t>
            </w:r>
            <w:r w:rsidRPr="0037215B">
              <w:rPr>
                <w:rFonts w:cstheme="minorHAnsi"/>
                <w:spacing w:val="1"/>
              </w:rPr>
              <w:t xml:space="preserve"> </w:t>
            </w:r>
            <w:r w:rsidRPr="0037215B">
              <w:rPr>
                <w:rFonts w:cstheme="minorHAnsi"/>
                <w:spacing w:val="-1"/>
              </w:rPr>
              <w:t>patients</w:t>
            </w:r>
            <w:r w:rsidRPr="0037215B">
              <w:rPr>
                <w:rFonts w:cstheme="minorHAnsi"/>
                <w:spacing w:val="-2"/>
              </w:rPr>
              <w:t xml:space="preserve"> </w:t>
            </w:r>
            <w:r w:rsidRPr="0037215B">
              <w:rPr>
                <w:rFonts w:cstheme="minorHAnsi"/>
                <w:spacing w:val="-1"/>
              </w:rPr>
              <w:t>waiting for outpatient</w:t>
            </w:r>
            <w:r w:rsidRPr="0037215B">
              <w:rPr>
                <w:rFonts w:cstheme="minorHAnsi"/>
                <w:spacing w:val="-4"/>
              </w:rPr>
              <w:t xml:space="preserve"> </w:t>
            </w:r>
            <w:r w:rsidRPr="0037215B">
              <w:rPr>
                <w:rFonts w:cstheme="minorHAnsi"/>
                <w:spacing w:val="-1"/>
              </w:rPr>
              <w:t>mental</w:t>
            </w:r>
            <w:r w:rsidRPr="0037215B">
              <w:rPr>
                <w:rFonts w:cstheme="minorHAnsi"/>
                <w:spacing w:val="23"/>
              </w:rPr>
              <w:t xml:space="preserve"> </w:t>
            </w:r>
            <w:r w:rsidRPr="0037215B">
              <w:rPr>
                <w:rFonts w:cstheme="minorHAnsi"/>
                <w:spacing w:val="-1"/>
              </w:rPr>
              <w:t>health and/or</w:t>
            </w:r>
            <w:r w:rsidRPr="0037215B">
              <w:rPr>
                <w:rFonts w:cstheme="minorHAnsi"/>
              </w:rPr>
              <w:t xml:space="preserve"> </w:t>
            </w:r>
            <w:r w:rsidRPr="0037215B">
              <w:rPr>
                <w:rFonts w:cstheme="minorHAnsi"/>
                <w:spacing w:val="-1"/>
              </w:rPr>
              <w:t>substance</w:t>
            </w:r>
            <w:r w:rsidRPr="0037215B">
              <w:rPr>
                <w:rFonts w:cstheme="minorHAnsi"/>
                <w:spacing w:val="28"/>
              </w:rPr>
              <w:t xml:space="preserve"> </w:t>
            </w:r>
            <w:r w:rsidRPr="0037215B">
              <w:rPr>
                <w:rFonts w:cstheme="minorHAnsi"/>
                <w:spacing w:val="-1"/>
              </w:rPr>
              <w:t>use</w:t>
            </w:r>
            <w:r w:rsidRPr="0037215B">
              <w:rPr>
                <w:rFonts w:cstheme="minorHAnsi"/>
                <w:spacing w:val="1"/>
              </w:rPr>
              <w:t xml:space="preserve"> </w:t>
            </w:r>
            <w:r w:rsidRPr="0037215B">
              <w:rPr>
                <w:rFonts w:cstheme="minorHAnsi"/>
                <w:spacing w:val="-1"/>
              </w:rPr>
              <w:t>disorder</w:t>
            </w:r>
            <w:r w:rsidRPr="0037215B">
              <w:rPr>
                <w:rFonts w:cstheme="minorHAnsi"/>
              </w:rPr>
              <w:t xml:space="preserve"> </w:t>
            </w:r>
            <w:r w:rsidRPr="0037215B">
              <w:rPr>
                <w:rFonts w:cstheme="minorHAnsi"/>
                <w:spacing w:val="-1"/>
              </w:rPr>
              <w:t>treatment</w:t>
            </w:r>
          </w:p>
        </w:tc>
        <w:tc>
          <w:tcPr>
            <w:tcW w:w="3150" w:type="dxa"/>
          </w:tcPr>
          <w:p w:rsidR="00CA031B" w:rsidRPr="0037215B" w:rsidRDefault="00CA031B" w:rsidP="00CA031B">
            <w:pPr>
              <w:pStyle w:val="ListParagraph"/>
              <w:numPr>
                <w:ilvl w:val="0"/>
                <w:numId w:val="13"/>
              </w:numPr>
              <w:tabs>
                <w:tab w:val="left" w:pos="470"/>
              </w:tabs>
              <w:spacing w:line="256" w:lineRule="auto"/>
              <w:ind w:right="104"/>
              <w:rPr>
                <w:rFonts w:cstheme="minorHAnsi"/>
                <w:spacing w:val="-1"/>
              </w:rPr>
            </w:pPr>
            <w:r w:rsidRPr="0037215B">
              <w:rPr>
                <w:rFonts w:cstheme="minorHAnsi"/>
                <w:spacing w:val="-1"/>
              </w:rPr>
              <w:t>Number</w:t>
            </w:r>
            <w:r w:rsidRPr="0037215B">
              <w:rPr>
                <w:rFonts w:cstheme="minorHAnsi"/>
                <w:spacing w:val="-2"/>
              </w:rPr>
              <w:t xml:space="preserve"> </w:t>
            </w:r>
            <w:r w:rsidRPr="0037215B">
              <w:rPr>
                <w:rFonts w:cstheme="minorHAnsi"/>
              </w:rPr>
              <w:t xml:space="preserve">of </w:t>
            </w:r>
            <w:r w:rsidRPr="0037215B">
              <w:rPr>
                <w:rFonts w:cstheme="minorHAnsi"/>
                <w:spacing w:val="-1"/>
              </w:rPr>
              <w:t>follow-up</w:t>
            </w:r>
            <w:r w:rsidRPr="0037215B">
              <w:rPr>
                <w:rFonts w:cstheme="minorHAnsi"/>
                <w:spacing w:val="27"/>
              </w:rPr>
              <w:t xml:space="preserve"> </w:t>
            </w:r>
            <w:r w:rsidRPr="0037215B">
              <w:rPr>
                <w:rFonts w:cstheme="minorHAnsi"/>
                <w:spacing w:val="-1"/>
              </w:rPr>
              <w:t>phone</w:t>
            </w:r>
            <w:r w:rsidRPr="0037215B">
              <w:rPr>
                <w:rFonts w:cstheme="minorHAnsi"/>
                <w:spacing w:val="1"/>
              </w:rPr>
              <w:t xml:space="preserve"> </w:t>
            </w:r>
            <w:r w:rsidRPr="0037215B">
              <w:rPr>
                <w:rFonts w:cstheme="minorHAnsi"/>
                <w:spacing w:val="-1"/>
              </w:rPr>
              <w:t>calls</w:t>
            </w:r>
            <w:r w:rsidRPr="0037215B">
              <w:rPr>
                <w:rFonts w:cstheme="minorHAnsi"/>
                <w:spacing w:val="-2"/>
              </w:rPr>
              <w:t xml:space="preserve"> </w:t>
            </w:r>
            <w:r w:rsidRPr="0037215B">
              <w:rPr>
                <w:rFonts w:cstheme="minorHAnsi"/>
                <w:spacing w:val="-1"/>
              </w:rPr>
              <w:t>and outreach</w:t>
            </w:r>
            <w:r w:rsidRPr="0037215B">
              <w:rPr>
                <w:rFonts w:cstheme="minorHAnsi"/>
                <w:spacing w:val="21"/>
              </w:rPr>
              <w:t xml:space="preserve"> </w:t>
            </w:r>
            <w:r w:rsidRPr="0037215B">
              <w:rPr>
                <w:rFonts w:cstheme="minorHAnsi"/>
              </w:rPr>
              <w:t>to</w:t>
            </w:r>
            <w:r w:rsidRPr="0037215B">
              <w:rPr>
                <w:rFonts w:cstheme="minorHAnsi"/>
                <w:spacing w:val="1"/>
              </w:rPr>
              <w:t xml:space="preserve"> </w:t>
            </w:r>
            <w:r w:rsidRPr="0037215B">
              <w:rPr>
                <w:rFonts w:cstheme="minorHAnsi"/>
                <w:spacing w:val="-1"/>
              </w:rPr>
              <w:t>patients</w:t>
            </w:r>
            <w:r w:rsidRPr="0037215B">
              <w:rPr>
                <w:rFonts w:cstheme="minorHAnsi"/>
                <w:spacing w:val="-2"/>
              </w:rPr>
              <w:t xml:space="preserve"> </w:t>
            </w:r>
            <w:r w:rsidRPr="0037215B">
              <w:rPr>
                <w:rFonts w:cstheme="minorHAnsi"/>
                <w:spacing w:val="-1"/>
              </w:rPr>
              <w:t>who have</w:t>
            </w:r>
            <w:r w:rsidRPr="0037215B">
              <w:rPr>
                <w:rFonts w:cstheme="minorHAnsi"/>
                <w:spacing w:val="28"/>
              </w:rPr>
              <w:t xml:space="preserve"> </w:t>
            </w:r>
            <w:r w:rsidRPr="0037215B">
              <w:rPr>
                <w:rFonts w:cstheme="minorHAnsi"/>
                <w:spacing w:val="-1"/>
              </w:rPr>
              <w:t>experienced an</w:t>
            </w:r>
            <w:r w:rsidRPr="0037215B">
              <w:rPr>
                <w:rFonts w:cstheme="minorHAnsi"/>
                <w:spacing w:val="-3"/>
              </w:rPr>
              <w:t xml:space="preserve"> </w:t>
            </w:r>
            <w:r w:rsidRPr="0037215B">
              <w:rPr>
                <w:rFonts w:cstheme="minorHAnsi"/>
                <w:spacing w:val="-1"/>
              </w:rPr>
              <w:t>overdose</w:t>
            </w:r>
          </w:p>
          <w:p w:rsidR="00CA031B" w:rsidRPr="0037215B" w:rsidRDefault="00CA031B" w:rsidP="00CA031B">
            <w:pPr>
              <w:pStyle w:val="ListParagraph"/>
              <w:numPr>
                <w:ilvl w:val="0"/>
                <w:numId w:val="13"/>
              </w:numPr>
              <w:tabs>
                <w:tab w:val="left" w:pos="470"/>
              </w:tabs>
              <w:spacing w:line="256" w:lineRule="auto"/>
              <w:ind w:right="1174"/>
              <w:rPr>
                <w:rFonts w:cstheme="minorHAnsi"/>
                <w:spacing w:val="-1"/>
              </w:rPr>
            </w:pPr>
            <w:r w:rsidRPr="0037215B">
              <w:rPr>
                <w:rFonts w:cstheme="minorHAnsi"/>
                <w:spacing w:val="-1"/>
              </w:rPr>
              <w:t>Number</w:t>
            </w:r>
            <w:r w:rsidRPr="0037215B">
              <w:rPr>
                <w:rFonts w:cstheme="minorHAnsi"/>
                <w:spacing w:val="-2"/>
              </w:rPr>
              <w:t xml:space="preserve"> </w:t>
            </w:r>
            <w:r w:rsidRPr="0037215B">
              <w:rPr>
                <w:rFonts w:cstheme="minorHAnsi"/>
              </w:rPr>
              <w:t xml:space="preserve">of </w:t>
            </w:r>
            <w:r w:rsidRPr="0037215B">
              <w:rPr>
                <w:rFonts w:cstheme="minorHAnsi"/>
                <w:spacing w:val="-1"/>
              </w:rPr>
              <w:t>patients</w:t>
            </w:r>
            <w:r w:rsidRPr="0037215B">
              <w:rPr>
                <w:rFonts w:cstheme="minorHAnsi"/>
                <w:spacing w:val="27"/>
              </w:rPr>
              <w:t xml:space="preserve"> </w:t>
            </w:r>
            <w:r w:rsidRPr="0037215B">
              <w:rPr>
                <w:rFonts w:cstheme="minorHAnsi"/>
                <w:spacing w:val="-1"/>
              </w:rPr>
              <w:t>served by the</w:t>
            </w:r>
            <w:r w:rsidRPr="0037215B">
              <w:rPr>
                <w:rFonts w:cstheme="minorHAnsi"/>
                <w:spacing w:val="1"/>
              </w:rPr>
              <w:t xml:space="preserve"> </w:t>
            </w:r>
            <w:r w:rsidRPr="0037215B">
              <w:rPr>
                <w:rFonts w:cstheme="minorHAnsi"/>
                <w:spacing w:val="-1"/>
              </w:rPr>
              <w:t>Bridge</w:t>
            </w:r>
            <w:r w:rsidRPr="0037215B">
              <w:rPr>
                <w:rFonts w:cstheme="minorHAnsi"/>
                <w:spacing w:val="-2"/>
              </w:rPr>
              <w:t xml:space="preserve"> </w:t>
            </w:r>
            <w:r w:rsidRPr="0037215B">
              <w:rPr>
                <w:rFonts w:cstheme="minorHAnsi"/>
                <w:spacing w:val="-1"/>
              </w:rPr>
              <w:t>Clinic</w:t>
            </w:r>
          </w:p>
        </w:tc>
        <w:tc>
          <w:tcPr>
            <w:tcW w:w="2700" w:type="dxa"/>
          </w:tcPr>
          <w:p w:rsidR="00CA031B" w:rsidRPr="0037215B" w:rsidRDefault="00CA031B" w:rsidP="00CA031B">
            <w:pPr>
              <w:pStyle w:val="ListParagraph"/>
              <w:numPr>
                <w:ilvl w:val="0"/>
                <w:numId w:val="12"/>
              </w:numPr>
              <w:tabs>
                <w:tab w:val="left" w:pos="422"/>
              </w:tabs>
              <w:spacing w:line="254" w:lineRule="auto"/>
              <w:ind w:right="135"/>
              <w:rPr>
                <w:rFonts w:eastAsia="Calibri" w:cstheme="minorHAnsi"/>
              </w:rPr>
            </w:pPr>
            <w:r w:rsidRPr="0037215B">
              <w:rPr>
                <w:rFonts w:eastAsia="Calibri" w:cstheme="minorHAnsi"/>
              </w:rPr>
              <w:t>Leslie Hite, PMHNP (MVC)</w:t>
            </w:r>
          </w:p>
          <w:p w:rsidR="00CA031B" w:rsidRPr="0037215B" w:rsidRDefault="00CA031B" w:rsidP="00CA031B">
            <w:pPr>
              <w:pStyle w:val="ListParagraph"/>
              <w:numPr>
                <w:ilvl w:val="0"/>
                <w:numId w:val="12"/>
              </w:numPr>
              <w:tabs>
                <w:tab w:val="left" w:pos="422"/>
              </w:tabs>
              <w:spacing w:line="254" w:lineRule="auto"/>
              <w:ind w:right="135"/>
              <w:rPr>
                <w:rFonts w:eastAsia="Calibri" w:cstheme="minorHAnsi"/>
              </w:rPr>
            </w:pPr>
            <w:r w:rsidRPr="0037215B">
              <w:rPr>
                <w:rFonts w:eastAsia="Calibri" w:cstheme="minorHAnsi"/>
              </w:rPr>
              <w:t>OBHC</w:t>
            </w:r>
          </w:p>
          <w:p w:rsidR="00CA031B" w:rsidRPr="0037215B" w:rsidRDefault="00CA031B" w:rsidP="00CA031B">
            <w:pPr>
              <w:pStyle w:val="ListParagraph"/>
              <w:tabs>
                <w:tab w:val="left" w:pos="422"/>
              </w:tabs>
              <w:spacing w:line="254" w:lineRule="auto"/>
              <w:ind w:left="421" w:right="135"/>
              <w:rPr>
                <w:rFonts w:eastAsia="Calibri" w:cstheme="minorHAnsi"/>
              </w:rPr>
            </w:pPr>
          </w:p>
        </w:tc>
      </w:tr>
      <w:tr w:rsidR="00CA031B" w:rsidTr="00CA031B">
        <w:tc>
          <w:tcPr>
            <w:tcW w:w="1885" w:type="dxa"/>
            <w:vMerge/>
          </w:tcPr>
          <w:p w:rsidR="00CA031B" w:rsidRDefault="00CA031B" w:rsidP="00CA031B"/>
        </w:tc>
        <w:tc>
          <w:tcPr>
            <w:tcW w:w="2430" w:type="dxa"/>
          </w:tcPr>
          <w:p w:rsidR="00CA031B" w:rsidRPr="0037215B" w:rsidRDefault="00CA031B" w:rsidP="00CA031B">
            <w:pPr>
              <w:pStyle w:val="TableParagraph"/>
              <w:spacing w:line="239" w:lineRule="auto"/>
              <w:ind w:left="109" w:right="285"/>
              <w:rPr>
                <w:rFonts w:eastAsia="Calibri" w:cstheme="minorHAnsi"/>
              </w:rPr>
            </w:pPr>
            <w:r w:rsidRPr="0037215B">
              <w:rPr>
                <w:rFonts w:cstheme="minorHAnsi"/>
                <w:b/>
                <w:spacing w:val="-1"/>
              </w:rPr>
              <w:t xml:space="preserve">Strategy </w:t>
            </w:r>
            <w:r>
              <w:rPr>
                <w:rFonts w:cstheme="minorHAnsi"/>
                <w:b/>
              </w:rPr>
              <w:t>2</w:t>
            </w:r>
            <w:r w:rsidRPr="0037215B">
              <w:rPr>
                <w:rFonts w:cstheme="minorHAnsi"/>
                <w:b/>
              </w:rPr>
              <w:t>:</w:t>
            </w:r>
            <w:r w:rsidRPr="0037215B">
              <w:rPr>
                <w:rFonts w:cstheme="minorHAnsi"/>
                <w:b/>
                <w:spacing w:val="-1"/>
              </w:rPr>
              <w:t xml:space="preserve"> </w:t>
            </w:r>
            <w:r w:rsidRPr="0037215B">
              <w:rPr>
                <w:rFonts w:cstheme="minorHAnsi"/>
                <w:spacing w:val="-1"/>
              </w:rPr>
              <w:t>Improve</w:t>
            </w:r>
            <w:r w:rsidRPr="0037215B">
              <w:rPr>
                <w:rFonts w:cstheme="minorHAnsi"/>
                <w:spacing w:val="27"/>
              </w:rPr>
              <w:t xml:space="preserve"> </w:t>
            </w:r>
            <w:r w:rsidRPr="0037215B">
              <w:rPr>
                <w:rFonts w:cstheme="minorHAnsi"/>
                <w:spacing w:val="-1"/>
              </w:rPr>
              <w:t>care</w:t>
            </w:r>
            <w:r w:rsidRPr="0037215B">
              <w:rPr>
                <w:rFonts w:cstheme="minorHAnsi"/>
                <w:spacing w:val="1"/>
              </w:rPr>
              <w:t xml:space="preserve"> </w:t>
            </w:r>
            <w:r w:rsidRPr="0037215B">
              <w:rPr>
                <w:rFonts w:cstheme="minorHAnsi"/>
                <w:spacing w:val="-1"/>
              </w:rPr>
              <w:t>coordination for</w:t>
            </w:r>
            <w:r w:rsidRPr="0037215B">
              <w:rPr>
                <w:rFonts w:cstheme="minorHAnsi"/>
                <w:spacing w:val="27"/>
              </w:rPr>
              <w:t xml:space="preserve"> </w:t>
            </w:r>
            <w:r w:rsidRPr="0037215B">
              <w:rPr>
                <w:rFonts w:cstheme="minorHAnsi"/>
                <w:spacing w:val="-1"/>
              </w:rPr>
              <w:t>mental</w:t>
            </w:r>
            <w:r w:rsidRPr="0037215B">
              <w:rPr>
                <w:rFonts w:cstheme="minorHAnsi"/>
                <w:spacing w:val="-3"/>
              </w:rPr>
              <w:t xml:space="preserve"> </w:t>
            </w:r>
            <w:r w:rsidRPr="0037215B">
              <w:rPr>
                <w:rFonts w:cstheme="minorHAnsi"/>
                <w:spacing w:val="-1"/>
              </w:rPr>
              <w:t>health and</w:t>
            </w:r>
            <w:r w:rsidRPr="0037215B">
              <w:rPr>
                <w:rFonts w:cstheme="minorHAnsi"/>
                <w:spacing w:val="30"/>
              </w:rPr>
              <w:t xml:space="preserve"> </w:t>
            </w:r>
            <w:r w:rsidRPr="0037215B">
              <w:rPr>
                <w:rFonts w:cstheme="minorHAnsi"/>
                <w:spacing w:val="-1"/>
              </w:rPr>
              <w:t>substance</w:t>
            </w:r>
            <w:r w:rsidRPr="0037215B">
              <w:rPr>
                <w:rFonts w:cstheme="minorHAnsi"/>
                <w:spacing w:val="1"/>
              </w:rPr>
              <w:t xml:space="preserve"> </w:t>
            </w:r>
            <w:r w:rsidRPr="0037215B">
              <w:rPr>
                <w:rFonts w:cstheme="minorHAnsi"/>
                <w:spacing w:val="-1"/>
              </w:rPr>
              <w:t>abuse</w:t>
            </w:r>
            <w:r w:rsidRPr="0037215B">
              <w:rPr>
                <w:rFonts w:cstheme="minorHAnsi"/>
                <w:spacing w:val="-2"/>
              </w:rPr>
              <w:t xml:space="preserve"> </w:t>
            </w:r>
            <w:r w:rsidRPr="0037215B">
              <w:rPr>
                <w:rFonts w:cstheme="minorHAnsi"/>
                <w:spacing w:val="-1"/>
              </w:rPr>
              <w:t>co-</w:t>
            </w:r>
            <w:r w:rsidRPr="0037215B">
              <w:rPr>
                <w:rFonts w:cstheme="minorHAnsi"/>
                <w:spacing w:val="29"/>
              </w:rPr>
              <w:t xml:space="preserve"> </w:t>
            </w:r>
            <w:r w:rsidRPr="0037215B">
              <w:rPr>
                <w:rFonts w:cstheme="minorHAnsi"/>
                <w:spacing w:val="-1"/>
              </w:rPr>
              <w:t>occurring conditions</w:t>
            </w:r>
            <w:r w:rsidRPr="0037215B">
              <w:rPr>
                <w:rFonts w:cstheme="minorHAnsi"/>
                <w:spacing w:val="30"/>
              </w:rPr>
              <w:t xml:space="preserve"> </w:t>
            </w:r>
            <w:r w:rsidRPr="0037215B">
              <w:rPr>
                <w:rFonts w:cstheme="minorHAnsi"/>
                <w:spacing w:val="-1"/>
              </w:rPr>
              <w:t>through facilitation</w:t>
            </w:r>
            <w:r w:rsidRPr="0037215B">
              <w:rPr>
                <w:rFonts w:cstheme="minorHAnsi"/>
                <w:spacing w:val="-3"/>
              </w:rPr>
              <w:t xml:space="preserve"> </w:t>
            </w:r>
            <w:r w:rsidRPr="0037215B">
              <w:rPr>
                <w:rFonts w:cstheme="minorHAnsi"/>
              </w:rPr>
              <w:t>of</w:t>
            </w:r>
            <w:r w:rsidRPr="0037215B">
              <w:rPr>
                <w:rFonts w:cstheme="minorHAnsi"/>
                <w:spacing w:val="30"/>
              </w:rPr>
              <w:t xml:space="preserve"> </w:t>
            </w:r>
            <w:r w:rsidRPr="0037215B">
              <w:rPr>
                <w:rFonts w:cstheme="minorHAnsi"/>
                <w:spacing w:val="-1"/>
              </w:rPr>
              <w:t>direct</w:t>
            </w:r>
            <w:r w:rsidRPr="0037215B">
              <w:rPr>
                <w:rFonts w:cstheme="minorHAnsi"/>
                <w:spacing w:val="1"/>
              </w:rPr>
              <w:t xml:space="preserve"> </w:t>
            </w:r>
            <w:r w:rsidRPr="0037215B">
              <w:rPr>
                <w:rFonts w:cstheme="minorHAnsi"/>
                <w:spacing w:val="-1"/>
              </w:rPr>
              <w:t>hand-offs</w:t>
            </w:r>
            <w:r w:rsidRPr="0037215B">
              <w:rPr>
                <w:rFonts w:cstheme="minorHAnsi"/>
                <w:spacing w:val="-2"/>
              </w:rPr>
              <w:t xml:space="preserve"> </w:t>
            </w:r>
            <w:r w:rsidRPr="0037215B">
              <w:rPr>
                <w:rFonts w:cstheme="minorHAnsi"/>
                <w:spacing w:val="-1"/>
              </w:rPr>
              <w:t>to</w:t>
            </w:r>
            <w:r w:rsidRPr="0037215B">
              <w:rPr>
                <w:rFonts w:cstheme="minorHAnsi"/>
                <w:spacing w:val="1"/>
              </w:rPr>
              <w:t xml:space="preserve"> </w:t>
            </w:r>
            <w:r w:rsidRPr="0037215B">
              <w:rPr>
                <w:rFonts w:cstheme="minorHAnsi"/>
                <w:spacing w:val="-1"/>
              </w:rPr>
              <w:t>the</w:t>
            </w:r>
            <w:r w:rsidRPr="0037215B">
              <w:rPr>
                <w:rFonts w:cstheme="minorHAnsi"/>
                <w:spacing w:val="29"/>
              </w:rPr>
              <w:t xml:space="preserve"> </w:t>
            </w:r>
            <w:r w:rsidRPr="0037215B">
              <w:rPr>
                <w:rFonts w:cstheme="minorHAnsi"/>
                <w:spacing w:val="-1"/>
              </w:rPr>
              <w:t>next</w:t>
            </w:r>
            <w:r w:rsidRPr="0037215B">
              <w:rPr>
                <w:rFonts w:cstheme="minorHAnsi"/>
              </w:rPr>
              <w:t xml:space="preserve"> </w:t>
            </w:r>
            <w:r w:rsidRPr="0037215B">
              <w:rPr>
                <w:rFonts w:cstheme="minorHAnsi"/>
                <w:spacing w:val="-1"/>
              </w:rPr>
              <w:t>level</w:t>
            </w:r>
            <w:r w:rsidRPr="0037215B">
              <w:rPr>
                <w:rFonts w:cstheme="minorHAnsi"/>
                <w:spacing w:val="-3"/>
              </w:rPr>
              <w:t xml:space="preserve"> </w:t>
            </w:r>
            <w:r w:rsidRPr="0037215B">
              <w:rPr>
                <w:rFonts w:cstheme="minorHAnsi"/>
              </w:rPr>
              <w:t>of</w:t>
            </w:r>
            <w:r w:rsidRPr="0037215B">
              <w:rPr>
                <w:rFonts w:cstheme="minorHAnsi"/>
                <w:spacing w:val="-2"/>
              </w:rPr>
              <w:t xml:space="preserve"> </w:t>
            </w:r>
            <w:r w:rsidRPr="0037215B">
              <w:rPr>
                <w:rFonts w:cstheme="minorHAnsi"/>
                <w:spacing w:val="-1"/>
              </w:rPr>
              <w:t>care</w:t>
            </w:r>
          </w:p>
        </w:tc>
        <w:tc>
          <w:tcPr>
            <w:tcW w:w="3150" w:type="dxa"/>
          </w:tcPr>
          <w:p w:rsidR="00CA031B" w:rsidRPr="0037215B" w:rsidRDefault="00CA031B" w:rsidP="00CA031B">
            <w:pPr>
              <w:pStyle w:val="ListParagraph"/>
              <w:numPr>
                <w:ilvl w:val="0"/>
                <w:numId w:val="15"/>
              </w:numPr>
              <w:tabs>
                <w:tab w:val="left" w:pos="537"/>
              </w:tabs>
              <w:spacing w:line="254" w:lineRule="auto"/>
              <w:ind w:right="671" w:hanging="427"/>
              <w:rPr>
                <w:rFonts w:eastAsia="Calibri" w:cstheme="minorHAnsi"/>
              </w:rPr>
            </w:pPr>
            <w:r w:rsidRPr="0037215B">
              <w:rPr>
                <w:rFonts w:cstheme="minorHAnsi"/>
                <w:spacing w:val="-1"/>
              </w:rPr>
              <w:t>Number</w:t>
            </w:r>
            <w:r w:rsidRPr="0037215B">
              <w:rPr>
                <w:rFonts w:cstheme="minorHAnsi"/>
                <w:spacing w:val="-2"/>
              </w:rPr>
              <w:t xml:space="preserve"> </w:t>
            </w:r>
            <w:r w:rsidRPr="0037215B">
              <w:rPr>
                <w:rFonts w:cstheme="minorHAnsi"/>
              </w:rPr>
              <w:t xml:space="preserve">of </w:t>
            </w:r>
            <w:r w:rsidRPr="0037215B">
              <w:rPr>
                <w:rFonts w:cstheme="minorHAnsi"/>
                <w:spacing w:val="-1"/>
              </w:rPr>
              <w:t>patients</w:t>
            </w:r>
            <w:r w:rsidRPr="0037215B">
              <w:rPr>
                <w:rFonts w:cstheme="minorHAnsi"/>
                <w:spacing w:val="27"/>
              </w:rPr>
              <w:t xml:space="preserve"> </w:t>
            </w:r>
            <w:r w:rsidRPr="0037215B">
              <w:rPr>
                <w:rFonts w:cstheme="minorHAnsi"/>
                <w:spacing w:val="-1"/>
              </w:rPr>
              <w:t>referred between</w:t>
            </w:r>
            <w:r w:rsidRPr="0037215B">
              <w:rPr>
                <w:rFonts w:cstheme="minorHAnsi"/>
                <w:spacing w:val="26"/>
              </w:rPr>
              <w:t xml:space="preserve"> </w:t>
            </w:r>
            <w:r w:rsidRPr="0037215B">
              <w:rPr>
                <w:rFonts w:cstheme="minorHAnsi"/>
                <w:spacing w:val="-1"/>
              </w:rPr>
              <w:t>systems</w:t>
            </w:r>
          </w:p>
          <w:p w:rsidR="00CA031B" w:rsidRPr="0037215B" w:rsidRDefault="00CA031B" w:rsidP="00CA031B">
            <w:pPr>
              <w:pStyle w:val="ListParagraph"/>
              <w:numPr>
                <w:ilvl w:val="0"/>
                <w:numId w:val="15"/>
              </w:numPr>
              <w:tabs>
                <w:tab w:val="left" w:pos="537"/>
              </w:tabs>
              <w:spacing w:before="3" w:line="255" w:lineRule="auto"/>
              <w:ind w:right="402" w:hanging="427"/>
              <w:rPr>
                <w:rFonts w:eastAsia="Calibri" w:cstheme="minorHAnsi"/>
              </w:rPr>
            </w:pPr>
            <w:r w:rsidRPr="0037215B">
              <w:rPr>
                <w:rFonts w:cstheme="minorHAnsi"/>
                <w:spacing w:val="-1"/>
              </w:rPr>
              <w:t>Improve</w:t>
            </w:r>
            <w:r w:rsidRPr="0037215B">
              <w:rPr>
                <w:rFonts w:cstheme="minorHAnsi"/>
                <w:spacing w:val="-2"/>
              </w:rPr>
              <w:t xml:space="preserve"> </w:t>
            </w:r>
            <w:r w:rsidRPr="0037215B">
              <w:rPr>
                <w:rFonts w:cstheme="minorHAnsi"/>
                <w:spacing w:val="-1"/>
              </w:rPr>
              <w:t>access</w:t>
            </w:r>
            <w:r w:rsidRPr="0037215B">
              <w:rPr>
                <w:rFonts w:cstheme="minorHAnsi"/>
              </w:rPr>
              <w:t xml:space="preserve"> </w:t>
            </w:r>
            <w:r w:rsidRPr="0037215B">
              <w:rPr>
                <w:rFonts w:cstheme="minorHAnsi"/>
                <w:spacing w:val="-1"/>
              </w:rPr>
              <w:t>by</w:t>
            </w:r>
            <w:r w:rsidRPr="0037215B">
              <w:rPr>
                <w:rFonts w:cstheme="minorHAnsi"/>
                <w:spacing w:val="29"/>
              </w:rPr>
              <w:t xml:space="preserve"> </w:t>
            </w:r>
            <w:r w:rsidRPr="0037215B">
              <w:rPr>
                <w:rFonts w:cstheme="minorHAnsi"/>
                <w:spacing w:val="-1"/>
              </w:rPr>
              <w:t>providing education</w:t>
            </w:r>
            <w:r w:rsidRPr="0037215B">
              <w:rPr>
                <w:rFonts w:cstheme="minorHAnsi"/>
                <w:spacing w:val="30"/>
              </w:rPr>
              <w:t xml:space="preserve"> </w:t>
            </w:r>
            <w:r w:rsidRPr="0037215B">
              <w:rPr>
                <w:rFonts w:cstheme="minorHAnsi"/>
                <w:spacing w:val="-1"/>
              </w:rPr>
              <w:t>regarding available</w:t>
            </w:r>
            <w:r w:rsidRPr="0037215B">
              <w:rPr>
                <w:rFonts w:cstheme="minorHAnsi"/>
                <w:spacing w:val="24"/>
              </w:rPr>
              <w:t xml:space="preserve"> </w:t>
            </w:r>
            <w:r w:rsidRPr="0037215B">
              <w:rPr>
                <w:rFonts w:cstheme="minorHAnsi"/>
                <w:spacing w:val="-1"/>
              </w:rPr>
              <w:t>resources</w:t>
            </w:r>
            <w:r w:rsidRPr="0037215B">
              <w:rPr>
                <w:rFonts w:cstheme="minorHAnsi"/>
              </w:rPr>
              <w:t xml:space="preserve"> </w:t>
            </w:r>
            <w:r w:rsidRPr="0037215B">
              <w:rPr>
                <w:rFonts w:cstheme="minorHAnsi"/>
                <w:spacing w:val="-1"/>
              </w:rPr>
              <w:t>and services</w:t>
            </w:r>
          </w:p>
          <w:p w:rsidR="00CA031B" w:rsidRPr="0037215B" w:rsidRDefault="00CA031B" w:rsidP="00CA031B">
            <w:pPr>
              <w:pStyle w:val="ListParagraph"/>
              <w:numPr>
                <w:ilvl w:val="0"/>
                <w:numId w:val="15"/>
              </w:numPr>
              <w:tabs>
                <w:tab w:val="left" w:pos="537"/>
              </w:tabs>
              <w:spacing w:before="3" w:line="255" w:lineRule="auto"/>
              <w:ind w:right="402" w:hanging="427"/>
              <w:rPr>
                <w:rFonts w:eastAsia="Calibri" w:cstheme="minorHAnsi"/>
              </w:rPr>
            </w:pPr>
            <w:r w:rsidRPr="0037215B">
              <w:rPr>
                <w:rFonts w:cstheme="minorHAnsi"/>
                <w:spacing w:val="-1"/>
              </w:rPr>
              <w:t>Utilize Transitional Care Management and Discharge Planning resources</w:t>
            </w:r>
          </w:p>
        </w:tc>
        <w:tc>
          <w:tcPr>
            <w:tcW w:w="2700" w:type="dxa"/>
          </w:tcPr>
          <w:p w:rsidR="00CA031B" w:rsidRPr="0037215B" w:rsidRDefault="00CA031B" w:rsidP="00CA031B">
            <w:pPr>
              <w:pStyle w:val="ListParagraph"/>
              <w:numPr>
                <w:ilvl w:val="0"/>
                <w:numId w:val="14"/>
              </w:numPr>
              <w:tabs>
                <w:tab w:val="left" w:pos="331"/>
              </w:tabs>
              <w:spacing w:line="254" w:lineRule="auto"/>
              <w:ind w:right="348"/>
              <w:rPr>
                <w:rFonts w:eastAsia="Calibri" w:cstheme="minorHAnsi"/>
              </w:rPr>
            </w:pPr>
            <w:r w:rsidRPr="0037215B">
              <w:rPr>
                <w:rFonts w:cstheme="minorHAnsi"/>
                <w:spacing w:val="-1"/>
              </w:rPr>
              <w:t>OBHC</w:t>
            </w:r>
          </w:p>
          <w:p w:rsidR="00CA031B" w:rsidRPr="0037215B" w:rsidRDefault="00CA031B" w:rsidP="00CA031B">
            <w:pPr>
              <w:pStyle w:val="ListParagraph"/>
              <w:numPr>
                <w:ilvl w:val="0"/>
                <w:numId w:val="14"/>
              </w:numPr>
              <w:tabs>
                <w:tab w:val="left" w:pos="331"/>
              </w:tabs>
              <w:spacing w:before="1" w:line="256" w:lineRule="auto"/>
              <w:ind w:right="802"/>
              <w:rPr>
                <w:rFonts w:eastAsia="Calibri" w:cstheme="minorHAnsi"/>
              </w:rPr>
            </w:pPr>
            <w:r w:rsidRPr="0037215B">
              <w:rPr>
                <w:rFonts w:cstheme="minorHAnsi"/>
                <w:spacing w:val="-1"/>
              </w:rPr>
              <w:t>Physician</w:t>
            </w:r>
            <w:r w:rsidRPr="0037215B">
              <w:rPr>
                <w:rFonts w:cstheme="minorHAnsi"/>
                <w:spacing w:val="24"/>
              </w:rPr>
              <w:t xml:space="preserve"> </w:t>
            </w:r>
            <w:r w:rsidRPr="0037215B">
              <w:rPr>
                <w:rFonts w:cstheme="minorHAnsi"/>
                <w:spacing w:val="-1"/>
              </w:rPr>
              <w:t>practices</w:t>
            </w:r>
          </w:p>
          <w:p w:rsidR="00CA031B" w:rsidRPr="002022CB" w:rsidRDefault="00CA031B" w:rsidP="00CA031B">
            <w:pPr>
              <w:pStyle w:val="ListParagraph"/>
              <w:numPr>
                <w:ilvl w:val="0"/>
                <w:numId w:val="14"/>
              </w:numPr>
              <w:tabs>
                <w:tab w:val="left" w:pos="331"/>
              </w:tabs>
              <w:spacing w:line="254" w:lineRule="auto"/>
              <w:ind w:right="533"/>
              <w:rPr>
                <w:rFonts w:eastAsia="Calibri" w:cstheme="minorHAnsi"/>
              </w:rPr>
            </w:pPr>
            <w:r w:rsidRPr="0037215B">
              <w:rPr>
                <w:rFonts w:cstheme="minorHAnsi"/>
              </w:rPr>
              <w:t>Local</w:t>
            </w:r>
            <w:r w:rsidRPr="0037215B">
              <w:rPr>
                <w:rFonts w:cstheme="minorHAnsi"/>
                <w:spacing w:val="-3"/>
              </w:rPr>
              <w:t xml:space="preserve"> </w:t>
            </w:r>
            <w:r w:rsidRPr="0037215B">
              <w:rPr>
                <w:rFonts w:cstheme="minorHAnsi"/>
                <w:spacing w:val="-1"/>
              </w:rPr>
              <w:t>Health</w:t>
            </w:r>
            <w:r w:rsidRPr="0037215B">
              <w:rPr>
                <w:rFonts w:cstheme="minorHAnsi"/>
                <w:spacing w:val="23"/>
              </w:rPr>
              <w:t xml:space="preserve"> </w:t>
            </w:r>
            <w:r w:rsidRPr="0037215B">
              <w:rPr>
                <w:rFonts w:cstheme="minorHAnsi"/>
                <w:spacing w:val="-1"/>
              </w:rPr>
              <w:t>Depts.</w:t>
            </w:r>
          </w:p>
          <w:p w:rsidR="002022CB" w:rsidRPr="0037215B" w:rsidRDefault="002022CB" w:rsidP="00CA031B">
            <w:pPr>
              <w:pStyle w:val="ListParagraph"/>
              <w:numPr>
                <w:ilvl w:val="0"/>
                <w:numId w:val="14"/>
              </w:numPr>
              <w:tabs>
                <w:tab w:val="left" w:pos="331"/>
              </w:tabs>
              <w:spacing w:line="254" w:lineRule="auto"/>
              <w:ind w:right="533"/>
              <w:rPr>
                <w:rFonts w:eastAsia="Calibri" w:cstheme="minorHAnsi"/>
              </w:rPr>
            </w:pPr>
            <w:r>
              <w:rPr>
                <w:rFonts w:cstheme="minorHAnsi"/>
                <w:spacing w:val="-1"/>
              </w:rPr>
              <w:t>Colville Confederated Tribe</w:t>
            </w:r>
          </w:p>
        </w:tc>
      </w:tr>
    </w:tbl>
    <w:p w:rsidR="00CA031B" w:rsidRDefault="00CA031B" w:rsidP="00F756C0"/>
    <w:p w:rsidR="00CA031B" w:rsidRDefault="00CA031B" w:rsidP="00CA031B">
      <w:pPr>
        <w:pStyle w:val="BodyText"/>
        <w:spacing w:before="56"/>
        <w:ind w:left="560" w:firstLine="0"/>
        <w:rPr>
          <w:rFonts w:asciiTheme="minorHAnsi" w:hAnsiTheme="minorHAnsi" w:cstheme="minorHAnsi"/>
          <w:spacing w:val="-1"/>
        </w:rPr>
      </w:pPr>
    </w:p>
    <w:p w:rsidR="00507AE5" w:rsidRDefault="00507AE5" w:rsidP="00CA031B">
      <w:pPr>
        <w:pStyle w:val="BodyText"/>
        <w:spacing w:before="56"/>
        <w:ind w:left="0" w:firstLine="0"/>
        <w:rPr>
          <w:rFonts w:asciiTheme="minorHAnsi" w:hAnsiTheme="minorHAnsi" w:cstheme="minorHAnsi"/>
          <w:spacing w:val="-1"/>
        </w:rPr>
      </w:pPr>
    </w:p>
    <w:p w:rsidR="00CA031B" w:rsidRPr="00507AE5" w:rsidRDefault="00CA031B" w:rsidP="00CA031B">
      <w:pPr>
        <w:pStyle w:val="BodyText"/>
        <w:spacing w:before="56"/>
        <w:ind w:left="0" w:firstLine="0"/>
        <w:rPr>
          <w:rFonts w:asciiTheme="minorHAnsi" w:hAnsiTheme="minorHAnsi" w:cstheme="minorHAnsi"/>
          <w:b/>
          <w:sz w:val="28"/>
          <w:szCs w:val="28"/>
        </w:rPr>
      </w:pPr>
      <w:r w:rsidRPr="00507AE5">
        <w:rPr>
          <w:rFonts w:asciiTheme="minorHAnsi" w:hAnsiTheme="minorHAnsi" w:cstheme="minorHAnsi"/>
          <w:b/>
          <w:spacing w:val="-1"/>
          <w:sz w:val="28"/>
          <w:szCs w:val="28"/>
        </w:rPr>
        <w:lastRenderedPageBreak/>
        <w:t>ACTIVITIES/INITIATIVE:</w:t>
      </w:r>
    </w:p>
    <w:p w:rsidR="00CA031B" w:rsidRPr="0037215B" w:rsidRDefault="00CA031B" w:rsidP="00CA031B">
      <w:pPr>
        <w:pStyle w:val="BodyText"/>
        <w:spacing w:line="255" w:lineRule="auto"/>
        <w:ind w:left="0" w:right="21" w:firstLine="0"/>
        <w:rPr>
          <w:rFonts w:asciiTheme="minorHAnsi" w:hAnsiTheme="minorHAnsi" w:cstheme="minorHAnsi"/>
        </w:rPr>
      </w:pPr>
      <w:r w:rsidRPr="0037215B">
        <w:rPr>
          <w:rFonts w:asciiTheme="minorHAnsi" w:hAnsiTheme="minorHAnsi" w:cstheme="minorHAnsi"/>
          <w:b/>
          <w:spacing w:val="-1"/>
        </w:rPr>
        <w:t>Education</w:t>
      </w:r>
      <w:r w:rsidRPr="0037215B">
        <w:rPr>
          <w:rFonts w:asciiTheme="minorHAnsi" w:hAnsiTheme="minorHAnsi" w:cstheme="minorHAnsi"/>
          <w:spacing w:val="-1"/>
        </w:rPr>
        <w:t xml:space="preserve">: </w:t>
      </w:r>
      <w:r w:rsidRPr="0037215B">
        <w:rPr>
          <w:rFonts w:asciiTheme="minorHAnsi" w:hAnsiTheme="minorHAnsi" w:cstheme="minorHAnsi"/>
        </w:rPr>
        <w:t>To</w:t>
      </w:r>
      <w:r w:rsidRPr="0037215B">
        <w:rPr>
          <w:rFonts w:asciiTheme="minorHAnsi" w:hAnsiTheme="minorHAnsi" w:cstheme="minorHAnsi"/>
          <w:spacing w:val="-1"/>
        </w:rPr>
        <w:t xml:space="preserve"> improve</w:t>
      </w:r>
      <w:r w:rsidRPr="0037215B">
        <w:rPr>
          <w:rFonts w:asciiTheme="minorHAnsi" w:hAnsiTheme="minorHAnsi" w:cstheme="minorHAnsi"/>
          <w:spacing w:val="1"/>
        </w:rPr>
        <w:t xml:space="preserve"> </w:t>
      </w:r>
      <w:r w:rsidRPr="0037215B">
        <w:rPr>
          <w:rFonts w:asciiTheme="minorHAnsi" w:hAnsiTheme="minorHAnsi" w:cstheme="minorHAnsi"/>
          <w:spacing w:val="-2"/>
        </w:rPr>
        <w:t>access</w:t>
      </w:r>
      <w:r w:rsidRPr="0037215B">
        <w:rPr>
          <w:rFonts w:asciiTheme="minorHAnsi" w:hAnsiTheme="minorHAnsi" w:cstheme="minorHAnsi"/>
        </w:rPr>
        <w:t xml:space="preserve"> </w:t>
      </w:r>
      <w:r w:rsidRPr="0037215B">
        <w:rPr>
          <w:rFonts w:asciiTheme="minorHAnsi" w:hAnsiTheme="minorHAnsi" w:cstheme="minorHAnsi"/>
          <w:spacing w:val="-1"/>
        </w:rPr>
        <w:t>to mental</w:t>
      </w:r>
      <w:r w:rsidRPr="0037215B">
        <w:rPr>
          <w:rFonts w:asciiTheme="minorHAnsi" w:hAnsiTheme="minorHAnsi" w:cstheme="minorHAnsi"/>
        </w:rPr>
        <w:t xml:space="preserve"> </w:t>
      </w:r>
      <w:r w:rsidRPr="0037215B">
        <w:rPr>
          <w:rFonts w:asciiTheme="minorHAnsi" w:hAnsiTheme="minorHAnsi" w:cstheme="minorHAnsi"/>
          <w:spacing w:val="-1"/>
        </w:rPr>
        <w:t>health</w:t>
      </w:r>
      <w:r w:rsidRPr="0037215B">
        <w:rPr>
          <w:rFonts w:asciiTheme="minorHAnsi" w:hAnsiTheme="minorHAnsi" w:cstheme="minorHAnsi"/>
          <w:spacing w:val="-3"/>
        </w:rPr>
        <w:t xml:space="preserve"> </w:t>
      </w:r>
      <w:r w:rsidRPr="0037215B">
        <w:rPr>
          <w:rFonts w:asciiTheme="minorHAnsi" w:hAnsiTheme="minorHAnsi" w:cstheme="minorHAnsi"/>
          <w:spacing w:val="-1"/>
        </w:rPr>
        <w:t>care</w:t>
      </w:r>
      <w:r w:rsidR="000C3DC3">
        <w:rPr>
          <w:rFonts w:asciiTheme="minorHAnsi" w:hAnsiTheme="minorHAnsi" w:cstheme="minorHAnsi"/>
          <w:spacing w:val="-1"/>
        </w:rPr>
        <w:t xml:space="preserve"> for</w:t>
      </w:r>
      <w:r w:rsidRPr="0037215B">
        <w:rPr>
          <w:rFonts w:asciiTheme="minorHAnsi" w:hAnsiTheme="minorHAnsi" w:cstheme="minorHAnsi"/>
          <w:spacing w:val="1"/>
        </w:rPr>
        <w:t xml:space="preserve"> </w:t>
      </w:r>
      <w:r w:rsidR="000C3DC3">
        <w:rPr>
          <w:rFonts w:asciiTheme="minorHAnsi" w:hAnsiTheme="minorHAnsi" w:cstheme="minorHAnsi"/>
          <w:spacing w:val="-1"/>
        </w:rPr>
        <w:t xml:space="preserve">the </w:t>
      </w:r>
      <w:r w:rsidRPr="0037215B">
        <w:rPr>
          <w:rFonts w:asciiTheme="minorHAnsi" w:hAnsiTheme="minorHAnsi" w:cstheme="minorHAnsi"/>
          <w:spacing w:val="-1"/>
        </w:rPr>
        <w:t>community</w:t>
      </w:r>
      <w:r w:rsidRPr="0037215B">
        <w:rPr>
          <w:rFonts w:asciiTheme="minorHAnsi" w:hAnsiTheme="minorHAnsi" w:cstheme="minorHAnsi"/>
          <w:spacing w:val="1"/>
        </w:rPr>
        <w:t xml:space="preserve"> </w:t>
      </w:r>
      <w:r w:rsidRPr="0037215B">
        <w:rPr>
          <w:rFonts w:asciiTheme="minorHAnsi" w:hAnsiTheme="minorHAnsi" w:cstheme="minorHAnsi"/>
          <w:spacing w:val="-1"/>
        </w:rPr>
        <w:t>providing up to date</w:t>
      </w:r>
      <w:r w:rsidRPr="0037215B">
        <w:rPr>
          <w:rFonts w:asciiTheme="minorHAnsi" w:hAnsiTheme="minorHAnsi" w:cstheme="minorHAnsi"/>
          <w:spacing w:val="1"/>
        </w:rPr>
        <w:t xml:space="preserve"> </w:t>
      </w:r>
      <w:r w:rsidRPr="0037215B">
        <w:rPr>
          <w:rFonts w:asciiTheme="minorHAnsi" w:hAnsiTheme="minorHAnsi" w:cstheme="minorHAnsi"/>
          <w:spacing w:val="-1"/>
        </w:rPr>
        <w:t>information</w:t>
      </w:r>
      <w:r w:rsidRPr="0037215B">
        <w:rPr>
          <w:rFonts w:asciiTheme="minorHAnsi" w:hAnsiTheme="minorHAnsi" w:cstheme="minorHAnsi"/>
          <w:spacing w:val="-3"/>
        </w:rPr>
        <w:t xml:space="preserve"> </w:t>
      </w:r>
      <w:r w:rsidRPr="0037215B">
        <w:rPr>
          <w:rFonts w:asciiTheme="minorHAnsi" w:hAnsiTheme="minorHAnsi" w:cstheme="minorHAnsi"/>
        </w:rPr>
        <w:t>on</w:t>
      </w:r>
      <w:r w:rsidRPr="0037215B">
        <w:rPr>
          <w:rFonts w:asciiTheme="minorHAnsi" w:hAnsiTheme="minorHAnsi" w:cstheme="minorHAnsi"/>
          <w:spacing w:val="-1"/>
        </w:rPr>
        <w:t xml:space="preserve"> </w:t>
      </w:r>
      <w:r w:rsidRPr="0037215B">
        <w:rPr>
          <w:rFonts w:asciiTheme="minorHAnsi" w:hAnsiTheme="minorHAnsi" w:cstheme="minorHAnsi"/>
          <w:spacing w:val="-2"/>
        </w:rPr>
        <w:t>available</w:t>
      </w:r>
      <w:r w:rsidRPr="0037215B">
        <w:rPr>
          <w:rFonts w:asciiTheme="minorHAnsi" w:hAnsiTheme="minorHAnsi" w:cstheme="minorHAnsi"/>
          <w:spacing w:val="1"/>
        </w:rPr>
        <w:t xml:space="preserve"> </w:t>
      </w:r>
      <w:r w:rsidRPr="0037215B">
        <w:rPr>
          <w:rFonts w:asciiTheme="minorHAnsi" w:hAnsiTheme="minorHAnsi" w:cstheme="minorHAnsi"/>
          <w:spacing w:val="-1"/>
        </w:rPr>
        <w:t>mental</w:t>
      </w:r>
      <w:r w:rsidRPr="0037215B">
        <w:rPr>
          <w:rFonts w:asciiTheme="minorHAnsi" w:hAnsiTheme="minorHAnsi" w:cstheme="minorHAnsi"/>
        </w:rPr>
        <w:t xml:space="preserve"> </w:t>
      </w:r>
      <w:r w:rsidRPr="0037215B">
        <w:rPr>
          <w:rFonts w:asciiTheme="minorHAnsi" w:hAnsiTheme="minorHAnsi" w:cstheme="minorHAnsi"/>
          <w:spacing w:val="-1"/>
        </w:rPr>
        <w:t>health resources</w:t>
      </w:r>
      <w:r w:rsidRPr="0037215B">
        <w:rPr>
          <w:rFonts w:asciiTheme="minorHAnsi" w:hAnsiTheme="minorHAnsi" w:cstheme="minorHAnsi"/>
        </w:rPr>
        <w:t xml:space="preserve"> </w:t>
      </w:r>
      <w:r w:rsidRPr="0037215B">
        <w:rPr>
          <w:rFonts w:asciiTheme="minorHAnsi" w:hAnsiTheme="minorHAnsi" w:cstheme="minorHAnsi"/>
          <w:spacing w:val="-1"/>
        </w:rPr>
        <w:t>and services.</w:t>
      </w:r>
    </w:p>
    <w:p w:rsidR="00CA031B" w:rsidRPr="0037215B" w:rsidRDefault="00CA031B" w:rsidP="00CA031B">
      <w:pPr>
        <w:pStyle w:val="BodyText"/>
        <w:spacing w:before="160" w:line="256" w:lineRule="auto"/>
        <w:ind w:left="0" w:right="141" w:hanging="1"/>
        <w:rPr>
          <w:rFonts w:asciiTheme="minorHAnsi" w:hAnsiTheme="minorHAnsi" w:cstheme="minorHAnsi"/>
        </w:rPr>
      </w:pPr>
      <w:r w:rsidRPr="0037215B">
        <w:rPr>
          <w:rFonts w:asciiTheme="minorHAnsi" w:hAnsiTheme="minorHAnsi" w:cstheme="minorHAnsi"/>
          <w:b/>
          <w:bCs/>
          <w:spacing w:val="-1"/>
        </w:rPr>
        <w:t>Education/Awareness</w:t>
      </w:r>
      <w:r w:rsidRPr="0037215B">
        <w:rPr>
          <w:rFonts w:asciiTheme="minorHAnsi" w:hAnsiTheme="minorHAnsi" w:cstheme="minorHAnsi"/>
          <w:spacing w:val="-1"/>
        </w:rPr>
        <w:t>: Cosponsor</w:t>
      </w:r>
      <w:r w:rsidRPr="0037215B">
        <w:rPr>
          <w:rFonts w:asciiTheme="minorHAnsi" w:hAnsiTheme="minorHAnsi" w:cstheme="minorHAnsi"/>
          <w:spacing w:val="-2"/>
        </w:rPr>
        <w:t xml:space="preserve"> </w:t>
      </w:r>
      <w:r w:rsidRPr="0037215B">
        <w:rPr>
          <w:rFonts w:asciiTheme="minorHAnsi" w:hAnsiTheme="minorHAnsi" w:cstheme="minorHAnsi"/>
          <w:spacing w:val="-1"/>
        </w:rPr>
        <w:t>the</w:t>
      </w:r>
      <w:r w:rsidR="000C3DC3">
        <w:rPr>
          <w:rFonts w:asciiTheme="minorHAnsi" w:hAnsiTheme="minorHAnsi" w:cstheme="minorHAnsi"/>
          <w:spacing w:val="1"/>
        </w:rPr>
        <w:t xml:space="preserve"> screening</w:t>
      </w:r>
      <w:r w:rsidRPr="0037215B">
        <w:rPr>
          <w:rFonts w:asciiTheme="minorHAnsi" w:hAnsiTheme="minorHAnsi" w:cstheme="minorHAnsi"/>
          <w:spacing w:val="-2"/>
        </w:rPr>
        <w:t xml:space="preserve"> </w:t>
      </w:r>
      <w:r w:rsidRPr="0037215B">
        <w:rPr>
          <w:rFonts w:asciiTheme="minorHAnsi" w:hAnsiTheme="minorHAnsi" w:cstheme="minorHAnsi"/>
          <w:spacing w:val="-1"/>
        </w:rPr>
        <w:t>“</w:t>
      </w:r>
      <w:r w:rsidR="000C3DC3">
        <w:rPr>
          <w:rFonts w:asciiTheme="minorHAnsi" w:hAnsiTheme="minorHAnsi" w:cstheme="minorHAnsi"/>
          <w:spacing w:val="-1"/>
        </w:rPr>
        <w:t>Written Off</w:t>
      </w:r>
      <w:r w:rsidRPr="0037215B">
        <w:rPr>
          <w:rFonts w:asciiTheme="minorHAnsi" w:hAnsiTheme="minorHAnsi" w:cstheme="minorHAnsi"/>
          <w:spacing w:val="-1"/>
        </w:rPr>
        <w:t>”:</w:t>
      </w:r>
      <w:r w:rsidRPr="0037215B">
        <w:rPr>
          <w:rFonts w:asciiTheme="minorHAnsi" w:hAnsiTheme="minorHAnsi" w:cstheme="minorHAnsi"/>
          <w:spacing w:val="1"/>
        </w:rPr>
        <w:t xml:space="preserve"> </w:t>
      </w:r>
      <w:r w:rsidR="000C3DC3">
        <w:rPr>
          <w:rFonts w:asciiTheme="minorHAnsi" w:hAnsiTheme="minorHAnsi" w:cstheme="minorHAnsi"/>
        </w:rPr>
        <w:t xml:space="preserve">an award-winning documentary about one man’s 10 year struggle with opioid addiction </w:t>
      </w:r>
      <w:r w:rsidRPr="0037215B">
        <w:rPr>
          <w:rFonts w:asciiTheme="minorHAnsi" w:hAnsiTheme="minorHAnsi" w:cstheme="minorHAnsi"/>
        </w:rPr>
        <w:t>to</w:t>
      </w:r>
      <w:r w:rsidRPr="0037215B">
        <w:rPr>
          <w:rFonts w:asciiTheme="minorHAnsi" w:hAnsiTheme="minorHAnsi" w:cstheme="minorHAnsi"/>
          <w:spacing w:val="-1"/>
        </w:rPr>
        <w:t xml:space="preserve"> help community </w:t>
      </w:r>
      <w:r w:rsidR="00E36157">
        <w:rPr>
          <w:rFonts w:asciiTheme="minorHAnsi" w:hAnsiTheme="minorHAnsi" w:cstheme="minorHAnsi"/>
          <w:spacing w:val="-1"/>
        </w:rPr>
        <w:t>change the way they view America’s opioid crisis and reduce the stigma of addiction</w:t>
      </w:r>
      <w:r w:rsidRPr="0037215B">
        <w:rPr>
          <w:rFonts w:asciiTheme="minorHAnsi" w:hAnsiTheme="minorHAnsi" w:cstheme="minorHAnsi"/>
          <w:spacing w:val="-1"/>
        </w:rPr>
        <w:t>.</w:t>
      </w:r>
    </w:p>
    <w:p w:rsidR="00CA031B" w:rsidRPr="0037215B" w:rsidRDefault="00CA031B" w:rsidP="00CA031B">
      <w:pPr>
        <w:pStyle w:val="BodyText"/>
        <w:spacing w:before="37"/>
        <w:ind w:left="40" w:right="644" w:firstLine="0"/>
        <w:rPr>
          <w:rFonts w:asciiTheme="minorHAnsi" w:hAnsiTheme="minorHAnsi" w:cstheme="minorHAnsi"/>
        </w:rPr>
      </w:pPr>
      <w:r w:rsidRPr="0037215B">
        <w:rPr>
          <w:rFonts w:asciiTheme="minorHAnsi" w:hAnsiTheme="minorHAnsi" w:cstheme="minorHAnsi"/>
          <w:b/>
          <w:spacing w:val="-1"/>
        </w:rPr>
        <w:t xml:space="preserve">Telehealth </w:t>
      </w:r>
      <w:r w:rsidRPr="0037215B">
        <w:rPr>
          <w:rFonts w:asciiTheme="minorHAnsi" w:hAnsiTheme="minorHAnsi" w:cstheme="minorHAnsi"/>
          <w:b/>
          <w:spacing w:val="-2"/>
        </w:rPr>
        <w:t>services</w:t>
      </w:r>
      <w:r w:rsidRPr="0037215B">
        <w:rPr>
          <w:rFonts w:asciiTheme="minorHAnsi" w:hAnsiTheme="minorHAnsi" w:cstheme="minorHAnsi"/>
          <w:b/>
          <w:spacing w:val="1"/>
        </w:rPr>
        <w:t xml:space="preserve"> </w:t>
      </w:r>
      <w:r w:rsidRPr="0037215B">
        <w:rPr>
          <w:rFonts w:asciiTheme="minorHAnsi" w:hAnsiTheme="minorHAnsi" w:cstheme="minorHAnsi"/>
          <w:spacing w:val="-1"/>
        </w:rPr>
        <w:t>Expand existing programs</w:t>
      </w:r>
      <w:r w:rsidRPr="0037215B">
        <w:rPr>
          <w:rFonts w:asciiTheme="minorHAnsi" w:hAnsiTheme="minorHAnsi" w:cstheme="minorHAnsi"/>
        </w:rPr>
        <w:t xml:space="preserve"> </w:t>
      </w:r>
      <w:r w:rsidRPr="0037215B">
        <w:rPr>
          <w:rFonts w:asciiTheme="minorHAnsi" w:hAnsiTheme="minorHAnsi" w:cstheme="minorHAnsi"/>
          <w:spacing w:val="-1"/>
        </w:rPr>
        <w:t>to outlying facilities</w:t>
      </w:r>
      <w:r w:rsidRPr="0037215B">
        <w:rPr>
          <w:rFonts w:asciiTheme="minorHAnsi" w:hAnsiTheme="minorHAnsi" w:cstheme="minorHAnsi"/>
        </w:rPr>
        <w:t xml:space="preserve"> </w:t>
      </w:r>
      <w:r w:rsidRPr="0037215B">
        <w:rPr>
          <w:rFonts w:asciiTheme="minorHAnsi" w:hAnsiTheme="minorHAnsi" w:cstheme="minorHAnsi"/>
          <w:spacing w:val="-1"/>
        </w:rPr>
        <w:t>as</w:t>
      </w:r>
      <w:r w:rsidRPr="0037215B">
        <w:rPr>
          <w:rFonts w:asciiTheme="minorHAnsi" w:hAnsiTheme="minorHAnsi" w:cstheme="minorHAnsi"/>
          <w:spacing w:val="-5"/>
        </w:rPr>
        <w:t xml:space="preserve"> </w:t>
      </w:r>
      <w:r w:rsidRPr="0037215B">
        <w:rPr>
          <w:rFonts w:asciiTheme="minorHAnsi" w:hAnsiTheme="minorHAnsi" w:cstheme="minorHAnsi"/>
        </w:rPr>
        <w:t>much</w:t>
      </w:r>
      <w:r w:rsidRPr="0037215B">
        <w:rPr>
          <w:rFonts w:asciiTheme="minorHAnsi" w:hAnsiTheme="minorHAnsi" w:cstheme="minorHAnsi"/>
          <w:spacing w:val="-1"/>
        </w:rPr>
        <w:t xml:space="preserve"> as</w:t>
      </w:r>
      <w:r w:rsidRPr="0037215B">
        <w:rPr>
          <w:rFonts w:asciiTheme="minorHAnsi" w:hAnsiTheme="minorHAnsi" w:cstheme="minorHAnsi"/>
        </w:rPr>
        <w:t xml:space="preserve"> </w:t>
      </w:r>
      <w:r w:rsidRPr="0037215B">
        <w:rPr>
          <w:rFonts w:asciiTheme="minorHAnsi" w:hAnsiTheme="minorHAnsi" w:cstheme="minorHAnsi"/>
          <w:spacing w:val="-1"/>
        </w:rPr>
        <w:t>possible,</w:t>
      </w:r>
      <w:r w:rsidRPr="0037215B">
        <w:rPr>
          <w:rFonts w:asciiTheme="minorHAnsi" w:hAnsiTheme="minorHAnsi" w:cstheme="minorHAnsi"/>
        </w:rPr>
        <w:t xml:space="preserve"> </w:t>
      </w:r>
      <w:r w:rsidRPr="0037215B">
        <w:rPr>
          <w:rFonts w:asciiTheme="minorHAnsi" w:hAnsiTheme="minorHAnsi" w:cstheme="minorHAnsi"/>
          <w:spacing w:val="-1"/>
        </w:rPr>
        <w:t>increase</w:t>
      </w:r>
      <w:r w:rsidRPr="0037215B">
        <w:rPr>
          <w:rFonts w:asciiTheme="minorHAnsi" w:hAnsiTheme="minorHAnsi" w:cstheme="minorHAnsi"/>
          <w:spacing w:val="1"/>
        </w:rPr>
        <w:t xml:space="preserve"> </w:t>
      </w:r>
      <w:r w:rsidRPr="0037215B">
        <w:rPr>
          <w:rFonts w:asciiTheme="minorHAnsi" w:hAnsiTheme="minorHAnsi" w:cstheme="minorHAnsi"/>
          <w:spacing w:val="-2"/>
        </w:rPr>
        <w:t>the</w:t>
      </w:r>
      <w:r w:rsidRPr="0037215B">
        <w:rPr>
          <w:rFonts w:asciiTheme="minorHAnsi" w:hAnsiTheme="minorHAnsi" w:cstheme="minorHAnsi"/>
          <w:spacing w:val="63"/>
        </w:rPr>
        <w:t xml:space="preserve"> </w:t>
      </w:r>
      <w:r w:rsidRPr="0037215B">
        <w:rPr>
          <w:rFonts w:asciiTheme="minorHAnsi" w:hAnsiTheme="minorHAnsi" w:cstheme="minorHAnsi"/>
          <w:spacing w:val="-1"/>
        </w:rPr>
        <w:t>number</w:t>
      </w:r>
      <w:r w:rsidRPr="0037215B">
        <w:rPr>
          <w:rFonts w:asciiTheme="minorHAnsi" w:hAnsiTheme="minorHAnsi" w:cstheme="minorHAnsi"/>
          <w:spacing w:val="-2"/>
        </w:rPr>
        <w:t xml:space="preserve"> </w:t>
      </w:r>
      <w:r w:rsidRPr="0037215B">
        <w:rPr>
          <w:rFonts w:asciiTheme="minorHAnsi" w:hAnsiTheme="minorHAnsi" w:cstheme="minorHAnsi"/>
        </w:rPr>
        <w:t xml:space="preserve">of </w:t>
      </w:r>
      <w:r w:rsidRPr="0037215B">
        <w:rPr>
          <w:rFonts w:asciiTheme="minorHAnsi" w:hAnsiTheme="minorHAnsi" w:cstheme="minorHAnsi"/>
          <w:spacing w:val="-1"/>
        </w:rPr>
        <w:t>specialties</w:t>
      </w:r>
      <w:r w:rsidRPr="0037215B">
        <w:rPr>
          <w:rFonts w:asciiTheme="minorHAnsi" w:hAnsiTheme="minorHAnsi" w:cstheme="minorHAnsi"/>
          <w:spacing w:val="-2"/>
        </w:rPr>
        <w:t xml:space="preserve"> </w:t>
      </w:r>
      <w:r w:rsidRPr="0037215B">
        <w:rPr>
          <w:rFonts w:asciiTheme="minorHAnsi" w:hAnsiTheme="minorHAnsi" w:cstheme="minorHAnsi"/>
          <w:spacing w:val="-1"/>
        </w:rPr>
        <w:t>providing telehealth</w:t>
      </w:r>
      <w:r w:rsidRPr="0037215B">
        <w:rPr>
          <w:rFonts w:asciiTheme="minorHAnsi" w:hAnsiTheme="minorHAnsi" w:cstheme="minorHAnsi"/>
          <w:spacing w:val="-3"/>
        </w:rPr>
        <w:t xml:space="preserve"> </w:t>
      </w:r>
      <w:r w:rsidRPr="0037215B">
        <w:rPr>
          <w:rFonts w:asciiTheme="minorHAnsi" w:hAnsiTheme="minorHAnsi" w:cstheme="minorHAnsi"/>
          <w:spacing w:val="-1"/>
        </w:rPr>
        <w:t>consultations.</w:t>
      </w:r>
    </w:p>
    <w:p w:rsidR="00CA031B" w:rsidRPr="00CA031B" w:rsidRDefault="00CA031B" w:rsidP="00CA031B">
      <w:pPr>
        <w:pStyle w:val="BodyText"/>
        <w:ind w:left="40" w:right="644" w:firstLine="0"/>
        <w:rPr>
          <w:rFonts w:asciiTheme="minorHAnsi" w:hAnsiTheme="minorHAnsi" w:cstheme="minorHAnsi"/>
        </w:rPr>
      </w:pPr>
      <w:r w:rsidRPr="0037215B">
        <w:rPr>
          <w:rFonts w:asciiTheme="minorHAnsi" w:hAnsiTheme="minorHAnsi" w:cstheme="minorHAnsi"/>
          <w:b/>
          <w:spacing w:val="-1"/>
        </w:rPr>
        <w:t>Transportation</w:t>
      </w:r>
      <w:r w:rsidRPr="0037215B">
        <w:rPr>
          <w:rFonts w:asciiTheme="minorHAnsi" w:hAnsiTheme="minorHAnsi" w:cstheme="minorHAnsi"/>
          <w:spacing w:val="-1"/>
        </w:rPr>
        <w:t>- Work</w:t>
      </w:r>
      <w:r w:rsidRPr="0037215B">
        <w:rPr>
          <w:rFonts w:asciiTheme="minorHAnsi" w:hAnsiTheme="minorHAnsi" w:cstheme="minorHAnsi"/>
          <w:spacing w:val="1"/>
        </w:rPr>
        <w:t xml:space="preserve"> </w:t>
      </w:r>
      <w:r w:rsidRPr="0037215B">
        <w:rPr>
          <w:rFonts w:asciiTheme="minorHAnsi" w:hAnsiTheme="minorHAnsi" w:cstheme="minorHAnsi"/>
          <w:spacing w:val="-1"/>
        </w:rPr>
        <w:t>to mitigate</w:t>
      </w:r>
      <w:r w:rsidRPr="0037215B">
        <w:rPr>
          <w:rFonts w:asciiTheme="minorHAnsi" w:hAnsiTheme="minorHAnsi" w:cstheme="minorHAnsi"/>
          <w:spacing w:val="1"/>
        </w:rPr>
        <w:t xml:space="preserve"> </w:t>
      </w:r>
      <w:r w:rsidRPr="0037215B">
        <w:rPr>
          <w:rFonts w:asciiTheme="minorHAnsi" w:hAnsiTheme="minorHAnsi" w:cstheme="minorHAnsi"/>
          <w:spacing w:val="-1"/>
        </w:rPr>
        <w:t>transportation barriers</w:t>
      </w:r>
      <w:r w:rsidRPr="0037215B">
        <w:rPr>
          <w:rFonts w:asciiTheme="minorHAnsi" w:hAnsiTheme="minorHAnsi" w:cstheme="minorHAnsi"/>
        </w:rPr>
        <w:t xml:space="preserve"> </w:t>
      </w:r>
      <w:r w:rsidRPr="0037215B">
        <w:rPr>
          <w:rFonts w:asciiTheme="minorHAnsi" w:hAnsiTheme="minorHAnsi" w:cstheme="minorHAnsi"/>
          <w:spacing w:val="-1"/>
        </w:rPr>
        <w:t>by assisting/arranging transportation for</w:t>
      </w:r>
      <w:r w:rsidRPr="0037215B">
        <w:rPr>
          <w:rFonts w:asciiTheme="minorHAnsi" w:hAnsiTheme="minorHAnsi" w:cstheme="minorHAnsi"/>
          <w:spacing w:val="49"/>
        </w:rPr>
        <w:t xml:space="preserve"> </w:t>
      </w:r>
      <w:r w:rsidRPr="0037215B">
        <w:rPr>
          <w:rFonts w:asciiTheme="minorHAnsi" w:hAnsiTheme="minorHAnsi" w:cstheme="minorHAnsi"/>
          <w:spacing w:val="-1"/>
        </w:rPr>
        <w:t>patients</w:t>
      </w:r>
      <w:r w:rsidRPr="0037215B">
        <w:rPr>
          <w:rFonts w:asciiTheme="minorHAnsi" w:hAnsiTheme="minorHAnsi" w:cstheme="minorHAnsi"/>
        </w:rPr>
        <w:t xml:space="preserve"> </w:t>
      </w:r>
      <w:r w:rsidRPr="0037215B">
        <w:rPr>
          <w:rFonts w:asciiTheme="minorHAnsi" w:hAnsiTheme="minorHAnsi" w:cstheme="minorHAnsi"/>
          <w:spacing w:val="-1"/>
        </w:rPr>
        <w:t>to travel</w:t>
      </w:r>
      <w:r w:rsidRPr="0037215B">
        <w:rPr>
          <w:rFonts w:asciiTheme="minorHAnsi" w:hAnsiTheme="minorHAnsi" w:cstheme="minorHAnsi"/>
        </w:rPr>
        <w:t xml:space="preserve"> </w:t>
      </w:r>
      <w:r w:rsidRPr="0037215B">
        <w:rPr>
          <w:rFonts w:asciiTheme="minorHAnsi" w:hAnsiTheme="minorHAnsi" w:cstheme="minorHAnsi"/>
          <w:spacing w:val="-1"/>
        </w:rPr>
        <w:t>to medical</w:t>
      </w:r>
      <w:r w:rsidRPr="0037215B">
        <w:rPr>
          <w:rFonts w:asciiTheme="minorHAnsi" w:hAnsiTheme="minorHAnsi" w:cstheme="minorHAnsi"/>
        </w:rPr>
        <w:t xml:space="preserve"> </w:t>
      </w:r>
      <w:r w:rsidRPr="0037215B">
        <w:rPr>
          <w:rFonts w:asciiTheme="minorHAnsi" w:hAnsiTheme="minorHAnsi" w:cstheme="minorHAnsi"/>
          <w:spacing w:val="-1"/>
        </w:rPr>
        <w:t>appointments</w:t>
      </w:r>
    </w:p>
    <w:p w:rsidR="00CA031B" w:rsidRDefault="00CA031B" w:rsidP="00CA031B">
      <w:pPr>
        <w:pStyle w:val="BodyText"/>
        <w:ind w:left="40" w:right="658" w:firstLine="0"/>
        <w:rPr>
          <w:rFonts w:asciiTheme="minorHAnsi" w:hAnsiTheme="minorHAnsi" w:cstheme="minorHAnsi"/>
          <w:spacing w:val="-1"/>
        </w:rPr>
      </w:pPr>
      <w:r w:rsidRPr="0037215B">
        <w:rPr>
          <w:rFonts w:asciiTheme="minorHAnsi" w:hAnsiTheme="minorHAnsi" w:cstheme="minorHAnsi"/>
          <w:b/>
          <w:spacing w:val="-1"/>
        </w:rPr>
        <w:t>Uninsured/underinsured care -</w:t>
      </w:r>
      <w:r w:rsidRPr="0037215B">
        <w:rPr>
          <w:rFonts w:asciiTheme="minorHAnsi" w:hAnsiTheme="minorHAnsi" w:cstheme="minorHAnsi"/>
          <w:spacing w:val="-1"/>
        </w:rPr>
        <w:t>Inform patients</w:t>
      </w:r>
      <w:r w:rsidRPr="0037215B">
        <w:rPr>
          <w:rFonts w:asciiTheme="minorHAnsi" w:hAnsiTheme="minorHAnsi" w:cstheme="minorHAnsi"/>
        </w:rPr>
        <w:t xml:space="preserve"> </w:t>
      </w:r>
      <w:r w:rsidRPr="0037215B">
        <w:rPr>
          <w:rFonts w:asciiTheme="minorHAnsi" w:hAnsiTheme="minorHAnsi" w:cstheme="minorHAnsi"/>
          <w:spacing w:val="-1"/>
        </w:rPr>
        <w:t>and family members</w:t>
      </w:r>
      <w:r w:rsidRPr="0037215B">
        <w:rPr>
          <w:rFonts w:asciiTheme="minorHAnsi" w:hAnsiTheme="minorHAnsi" w:cstheme="minorHAnsi"/>
          <w:spacing w:val="-2"/>
        </w:rPr>
        <w:t xml:space="preserve"> </w:t>
      </w:r>
      <w:r w:rsidRPr="0037215B">
        <w:rPr>
          <w:rFonts w:asciiTheme="minorHAnsi" w:hAnsiTheme="minorHAnsi" w:cstheme="minorHAnsi"/>
        </w:rPr>
        <w:t xml:space="preserve">of </w:t>
      </w:r>
      <w:r w:rsidRPr="0037215B">
        <w:rPr>
          <w:rFonts w:asciiTheme="minorHAnsi" w:hAnsiTheme="minorHAnsi" w:cstheme="minorHAnsi"/>
          <w:spacing w:val="-2"/>
        </w:rPr>
        <w:t>MVH</w:t>
      </w:r>
      <w:r w:rsidRPr="0037215B">
        <w:rPr>
          <w:rFonts w:asciiTheme="minorHAnsi" w:hAnsiTheme="minorHAnsi" w:cstheme="minorHAnsi"/>
          <w:spacing w:val="-1"/>
        </w:rPr>
        <w:t xml:space="preserve"> </w:t>
      </w:r>
      <w:r w:rsidRPr="0037215B">
        <w:rPr>
          <w:rFonts w:asciiTheme="minorHAnsi" w:hAnsiTheme="minorHAnsi" w:cstheme="minorHAnsi"/>
          <w:spacing w:val="-2"/>
        </w:rPr>
        <w:t>Financial</w:t>
      </w:r>
      <w:r w:rsidRPr="0037215B">
        <w:rPr>
          <w:rFonts w:asciiTheme="minorHAnsi" w:hAnsiTheme="minorHAnsi" w:cstheme="minorHAnsi"/>
        </w:rPr>
        <w:t xml:space="preserve"> </w:t>
      </w:r>
      <w:r w:rsidRPr="0037215B">
        <w:rPr>
          <w:rFonts w:asciiTheme="minorHAnsi" w:hAnsiTheme="minorHAnsi" w:cstheme="minorHAnsi"/>
          <w:spacing w:val="-1"/>
        </w:rPr>
        <w:t>Assistance</w:t>
      </w:r>
      <w:r w:rsidRPr="0037215B">
        <w:rPr>
          <w:rFonts w:asciiTheme="minorHAnsi" w:hAnsiTheme="minorHAnsi" w:cstheme="minorHAnsi"/>
          <w:spacing w:val="67"/>
        </w:rPr>
        <w:t xml:space="preserve"> </w:t>
      </w:r>
      <w:r w:rsidRPr="0037215B">
        <w:rPr>
          <w:rFonts w:asciiTheme="minorHAnsi" w:hAnsiTheme="minorHAnsi" w:cstheme="minorHAnsi"/>
          <w:spacing w:val="-1"/>
        </w:rPr>
        <w:t>Policy,</w:t>
      </w:r>
      <w:r w:rsidRPr="0037215B">
        <w:rPr>
          <w:rFonts w:asciiTheme="minorHAnsi" w:hAnsiTheme="minorHAnsi" w:cstheme="minorHAnsi"/>
        </w:rPr>
        <w:t xml:space="preserve"> </w:t>
      </w:r>
      <w:r w:rsidRPr="0037215B">
        <w:rPr>
          <w:rFonts w:asciiTheme="minorHAnsi" w:hAnsiTheme="minorHAnsi" w:cstheme="minorHAnsi"/>
          <w:spacing w:val="-1"/>
        </w:rPr>
        <w:t>assist</w:t>
      </w:r>
      <w:r w:rsidRPr="0037215B">
        <w:rPr>
          <w:rFonts w:asciiTheme="minorHAnsi" w:hAnsiTheme="minorHAnsi" w:cstheme="minorHAnsi"/>
          <w:spacing w:val="-2"/>
        </w:rPr>
        <w:t xml:space="preserve"> </w:t>
      </w:r>
      <w:r w:rsidRPr="0037215B">
        <w:rPr>
          <w:rFonts w:asciiTheme="minorHAnsi" w:hAnsiTheme="minorHAnsi" w:cstheme="minorHAnsi"/>
          <w:spacing w:val="-1"/>
        </w:rPr>
        <w:t xml:space="preserve">with application </w:t>
      </w:r>
      <w:r w:rsidRPr="0037215B">
        <w:rPr>
          <w:rFonts w:asciiTheme="minorHAnsi" w:hAnsiTheme="minorHAnsi" w:cstheme="minorHAnsi"/>
        </w:rPr>
        <w:t>for</w:t>
      </w:r>
      <w:r w:rsidRPr="0037215B">
        <w:rPr>
          <w:rFonts w:asciiTheme="minorHAnsi" w:hAnsiTheme="minorHAnsi" w:cstheme="minorHAnsi"/>
          <w:spacing w:val="-2"/>
        </w:rPr>
        <w:t xml:space="preserve"> </w:t>
      </w:r>
      <w:r w:rsidRPr="0037215B">
        <w:rPr>
          <w:rFonts w:asciiTheme="minorHAnsi" w:hAnsiTheme="minorHAnsi" w:cstheme="minorHAnsi"/>
          <w:spacing w:val="-1"/>
        </w:rPr>
        <w:t>financial</w:t>
      </w:r>
      <w:r w:rsidRPr="0037215B">
        <w:rPr>
          <w:rFonts w:asciiTheme="minorHAnsi" w:hAnsiTheme="minorHAnsi" w:cstheme="minorHAnsi"/>
        </w:rPr>
        <w:t xml:space="preserve"> </w:t>
      </w:r>
      <w:r w:rsidRPr="0037215B">
        <w:rPr>
          <w:rFonts w:asciiTheme="minorHAnsi" w:hAnsiTheme="minorHAnsi" w:cstheme="minorHAnsi"/>
          <w:spacing w:val="-1"/>
        </w:rPr>
        <w:t>assistance,</w:t>
      </w:r>
      <w:r w:rsidRPr="0037215B">
        <w:rPr>
          <w:rFonts w:asciiTheme="minorHAnsi" w:hAnsiTheme="minorHAnsi" w:cstheme="minorHAnsi"/>
          <w:spacing w:val="-4"/>
        </w:rPr>
        <w:t xml:space="preserve"> </w:t>
      </w:r>
      <w:r w:rsidRPr="0037215B">
        <w:rPr>
          <w:rFonts w:asciiTheme="minorHAnsi" w:hAnsiTheme="minorHAnsi" w:cstheme="minorHAnsi"/>
          <w:spacing w:val="-1"/>
        </w:rPr>
        <w:t>and provide</w:t>
      </w:r>
      <w:r w:rsidRPr="0037215B">
        <w:rPr>
          <w:rFonts w:asciiTheme="minorHAnsi" w:hAnsiTheme="minorHAnsi" w:cstheme="minorHAnsi"/>
          <w:spacing w:val="-2"/>
        </w:rPr>
        <w:t xml:space="preserve"> </w:t>
      </w:r>
      <w:r w:rsidRPr="0037215B">
        <w:rPr>
          <w:rFonts w:asciiTheme="minorHAnsi" w:hAnsiTheme="minorHAnsi" w:cstheme="minorHAnsi"/>
          <w:spacing w:val="-1"/>
        </w:rPr>
        <w:t>financial</w:t>
      </w:r>
      <w:r w:rsidRPr="0037215B">
        <w:rPr>
          <w:rFonts w:asciiTheme="minorHAnsi" w:hAnsiTheme="minorHAnsi" w:cstheme="minorHAnsi"/>
        </w:rPr>
        <w:t xml:space="preserve"> </w:t>
      </w:r>
      <w:r w:rsidRPr="0037215B">
        <w:rPr>
          <w:rFonts w:asciiTheme="minorHAnsi" w:hAnsiTheme="minorHAnsi" w:cstheme="minorHAnsi"/>
          <w:spacing w:val="-1"/>
        </w:rPr>
        <w:t>assistance</w:t>
      </w:r>
      <w:r w:rsidRPr="0037215B">
        <w:rPr>
          <w:rFonts w:asciiTheme="minorHAnsi" w:hAnsiTheme="minorHAnsi" w:cstheme="minorHAnsi"/>
          <w:spacing w:val="1"/>
        </w:rPr>
        <w:t xml:space="preserve"> </w:t>
      </w:r>
      <w:r w:rsidRPr="0037215B">
        <w:rPr>
          <w:rFonts w:asciiTheme="minorHAnsi" w:hAnsiTheme="minorHAnsi" w:cstheme="minorHAnsi"/>
          <w:spacing w:val="-1"/>
        </w:rPr>
        <w:t>to</w:t>
      </w:r>
      <w:r w:rsidRPr="0037215B">
        <w:rPr>
          <w:rFonts w:asciiTheme="minorHAnsi" w:hAnsiTheme="minorHAnsi" w:cstheme="minorHAnsi"/>
          <w:spacing w:val="1"/>
        </w:rPr>
        <w:t xml:space="preserve"> </w:t>
      </w:r>
      <w:r w:rsidRPr="0037215B">
        <w:rPr>
          <w:rFonts w:asciiTheme="minorHAnsi" w:hAnsiTheme="minorHAnsi" w:cstheme="minorHAnsi"/>
          <w:spacing w:val="-1"/>
        </w:rPr>
        <w:t>eligible</w:t>
      </w:r>
      <w:r w:rsidRPr="0037215B">
        <w:rPr>
          <w:rFonts w:asciiTheme="minorHAnsi" w:hAnsiTheme="minorHAnsi" w:cstheme="minorHAnsi"/>
          <w:spacing w:val="54"/>
        </w:rPr>
        <w:t xml:space="preserve"> </w:t>
      </w:r>
      <w:r w:rsidRPr="0037215B">
        <w:rPr>
          <w:rFonts w:asciiTheme="minorHAnsi" w:hAnsiTheme="minorHAnsi" w:cstheme="minorHAnsi"/>
          <w:spacing w:val="-1"/>
        </w:rPr>
        <w:t>patients.</w:t>
      </w:r>
      <w:r w:rsidRPr="0037215B">
        <w:rPr>
          <w:rFonts w:asciiTheme="minorHAnsi" w:hAnsiTheme="minorHAnsi" w:cstheme="minorHAnsi"/>
        </w:rPr>
        <w:t xml:space="preserve"> </w:t>
      </w:r>
      <w:r w:rsidRPr="0037215B">
        <w:rPr>
          <w:rFonts w:asciiTheme="minorHAnsi" w:hAnsiTheme="minorHAnsi" w:cstheme="minorHAnsi"/>
          <w:spacing w:val="-1"/>
        </w:rPr>
        <w:t>Work</w:t>
      </w:r>
      <w:r w:rsidRPr="0037215B">
        <w:rPr>
          <w:rFonts w:asciiTheme="minorHAnsi" w:hAnsiTheme="minorHAnsi" w:cstheme="minorHAnsi"/>
          <w:spacing w:val="-2"/>
        </w:rPr>
        <w:t xml:space="preserve"> </w:t>
      </w:r>
      <w:r w:rsidRPr="0037215B">
        <w:rPr>
          <w:rFonts w:asciiTheme="minorHAnsi" w:hAnsiTheme="minorHAnsi" w:cstheme="minorHAnsi"/>
          <w:spacing w:val="-1"/>
        </w:rPr>
        <w:t>with</w:t>
      </w:r>
      <w:r w:rsidRPr="0037215B">
        <w:rPr>
          <w:rFonts w:asciiTheme="minorHAnsi" w:hAnsiTheme="minorHAnsi" w:cstheme="minorHAnsi"/>
          <w:spacing w:val="-3"/>
        </w:rPr>
        <w:t xml:space="preserve"> </w:t>
      </w:r>
      <w:r w:rsidRPr="0037215B">
        <w:rPr>
          <w:rFonts w:asciiTheme="minorHAnsi" w:hAnsiTheme="minorHAnsi" w:cstheme="minorHAnsi"/>
          <w:spacing w:val="-1"/>
        </w:rPr>
        <w:t>patients</w:t>
      </w:r>
      <w:r w:rsidRPr="0037215B">
        <w:rPr>
          <w:rFonts w:asciiTheme="minorHAnsi" w:hAnsiTheme="minorHAnsi" w:cstheme="minorHAnsi"/>
        </w:rPr>
        <w:t xml:space="preserve"> </w:t>
      </w:r>
      <w:r w:rsidRPr="0037215B">
        <w:rPr>
          <w:rFonts w:asciiTheme="minorHAnsi" w:hAnsiTheme="minorHAnsi" w:cstheme="minorHAnsi"/>
          <w:spacing w:val="-1"/>
        </w:rPr>
        <w:t>to</w:t>
      </w:r>
      <w:r w:rsidRPr="0037215B">
        <w:rPr>
          <w:rFonts w:asciiTheme="minorHAnsi" w:hAnsiTheme="minorHAnsi" w:cstheme="minorHAnsi"/>
          <w:spacing w:val="1"/>
        </w:rPr>
        <w:t xml:space="preserve"> </w:t>
      </w:r>
      <w:r w:rsidRPr="0037215B">
        <w:rPr>
          <w:rFonts w:asciiTheme="minorHAnsi" w:hAnsiTheme="minorHAnsi" w:cstheme="minorHAnsi"/>
          <w:spacing w:val="-1"/>
        </w:rPr>
        <w:t>determine</w:t>
      </w:r>
      <w:r w:rsidRPr="0037215B">
        <w:rPr>
          <w:rFonts w:asciiTheme="minorHAnsi" w:hAnsiTheme="minorHAnsi" w:cstheme="minorHAnsi"/>
          <w:spacing w:val="1"/>
        </w:rPr>
        <w:t xml:space="preserve"> </w:t>
      </w:r>
      <w:r w:rsidRPr="0037215B">
        <w:rPr>
          <w:rFonts w:asciiTheme="minorHAnsi" w:hAnsiTheme="minorHAnsi" w:cstheme="minorHAnsi"/>
          <w:spacing w:val="-1"/>
        </w:rPr>
        <w:t>eligibility</w:t>
      </w:r>
      <w:r w:rsidRPr="0037215B">
        <w:rPr>
          <w:rFonts w:asciiTheme="minorHAnsi" w:hAnsiTheme="minorHAnsi" w:cstheme="minorHAnsi"/>
          <w:spacing w:val="1"/>
        </w:rPr>
        <w:t xml:space="preserve"> </w:t>
      </w:r>
      <w:r w:rsidRPr="0037215B">
        <w:rPr>
          <w:rFonts w:asciiTheme="minorHAnsi" w:hAnsiTheme="minorHAnsi" w:cstheme="minorHAnsi"/>
          <w:spacing w:val="-1"/>
        </w:rPr>
        <w:t>for</w:t>
      </w:r>
      <w:r w:rsidRPr="0037215B">
        <w:rPr>
          <w:rFonts w:asciiTheme="minorHAnsi" w:hAnsiTheme="minorHAnsi" w:cstheme="minorHAnsi"/>
          <w:spacing w:val="-2"/>
        </w:rPr>
        <w:t xml:space="preserve"> </w:t>
      </w:r>
      <w:r w:rsidRPr="0037215B">
        <w:rPr>
          <w:rFonts w:asciiTheme="minorHAnsi" w:hAnsiTheme="minorHAnsi" w:cstheme="minorHAnsi"/>
          <w:spacing w:val="-1"/>
        </w:rPr>
        <w:t>medical</w:t>
      </w:r>
      <w:r w:rsidRPr="0037215B">
        <w:rPr>
          <w:rFonts w:asciiTheme="minorHAnsi" w:hAnsiTheme="minorHAnsi" w:cstheme="minorHAnsi"/>
          <w:spacing w:val="-3"/>
        </w:rPr>
        <w:t xml:space="preserve"> </w:t>
      </w:r>
      <w:r w:rsidRPr="0037215B">
        <w:rPr>
          <w:rFonts w:asciiTheme="minorHAnsi" w:hAnsiTheme="minorHAnsi" w:cstheme="minorHAnsi"/>
          <w:spacing w:val="-1"/>
        </w:rPr>
        <w:t>assistance,</w:t>
      </w:r>
      <w:r w:rsidRPr="0037215B">
        <w:rPr>
          <w:rFonts w:asciiTheme="minorHAnsi" w:hAnsiTheme="minorHAnsi" w:cstheme="minorHAnsi"/>
          <w:spacing w:val="-2"/>
        </w:rPr>
        <w:t xml:space="preserve"> </w:t>
      </w:r>
      <w:r w:rsidRPr="0037215B">
        <w:rPr>
          <w:rFonts w:asciiTheme="minorHAnsi" w:hAnsiTheme="minorHAnsi" w:cstheme="minorHAnsi"/>
          <w:spacing w:val="-1"/>
        </w:rPr>
        <w:t>e.g.</w:t>
      </w:r>
      <w:r w:rsidRPr="0037215B">
        <w:rPr>
          <w:rFonts w:asciiTheme="minorHAnsi" w:hAnsiTheme="minorHAnsi" w:cstheme="minorHAnsi"/>
        </w:rPr>
        <w:t xml:space="preserve"> </w:t>
      </w:r>
      <w:r w:rsidRPr="0037215B">
        <w:rPr>
          <w:rFonts w:asciiTheme="minorHAnsi" w:hAnsiTheme="minorHAnsi" w:cstheme="minorHAnsi"/>
          <w:spacing w:val="-1"/>
        </w:rPr>
        <w:t>Medicaid,</w:t>
      </w:r>
      <w:r w:rsidRPr="0037215B">
        <w:rPr>
          <w:rFonts w:asciiTheme="minorHAnsi" w:hAnsiTheme="minorHAnsi" w:cstheme="minorHAnsi"/>
        </w:rPr>
        <w:t xml:space="preserve"> </w:t>
      </w:r>
      <w:r w:rsidRPr="0037215B">
        <w:rPr>
          <w:rFonts w:asciiTheme="minorHAnsi" w:hAnsiTheme="minorHAnsi" w:cstheme="minorHAnsi"/>
          <w:spacing w:val="-1"/>
        </w:rPr>
        <w:t>and</w:t>
      </w:r>
      <w:r w:rsidRPr="0037215B">
        <w:rPr>
          <w:rFonts w:asciiTheme="minorHAnsi" w:hAnsiTheme="minorHAnsi" w:cstheme="minorHAnsi"/>
          <w:spacing w:val="-3"/>
        </w:rPr>
        <w:t xml:space="preserve"> </w:t>
      </w:r>
      <w:r w:rsidR="00E36157">
        <w:rPr>
          <w:rFonts w:asciiTheme="minorHAnsi" w:hAnsiTheme="minorHAnsi" w:cstheme="minorHAnsi"/>
          <w:spacing w:val="-1"/>
        </w:rPr>
        <w:t xml:space="preserve">other </w:t>
      </w:r>
      <w:r w:rsidRPr="0037215B">
        <w:rPr>
          <w:rFonts w:asciiTheme="minorHAnsi" w:hAnsiTheme="minorHAnsi" w:cstheme="minorHAnsi"/>
          <w:spacing w:val="-1"/>
        </w:rPr>
        <w:t>social</w:t>
      </w:r>
      <w:r w:rsidRPr="0037215B">
        <w:rPr>
          <w:rFonts w:asciiTheme="minorHAnsi" w:hAnsiTheme="minorHAnsi" w:cstheme="minorHAnsi"/>
        </w:rPr>
        <w:t xml:space="preserve"> </w:t>
      </w:r>
      <w:r w:rsidRPr="0037215B">
        <w:rPr>
          <w:rFonts w:asciiTheme="minorHAnsi" w:hAnsiTheme="minorHAnsi" w:cstheme="minorHAnsi"/>
          <w:spacing w:val="-1"/>
        </w:rPr>
        <w:t>services.</w:t>
      </w:r>
    </w:p>
    <w:p w:rsidR="00150485" w:rsidRDefault="00150485" w:rsidP="00CA031B">
      <w:pPr>
        <w:pStyle w:val="BodyText"/>
        <w:ind w:left="40" w:right="658" w:firstLine="0"/>
        <w:rPr>
          <w:rFonts w:asciiTheme="minorHAnsi" w:hAnsiTheme="minorHAnsi" w:cstheme="minorHAnsi"/>
          <w:spacing w:val="-1"/>
        </w:rPr>
      </w:pPr>
    </w:p>
    <w:p w:rsidR="00C30223" w:rsidRPr="00C30223" w:rsidRDefault="0032172A" w:rsidP="00E401CE">
      <w:pPr>
        <w:rPr>
          <w:b/>
          <w:i/>
          <w:u w:val="single"/>
        </w:rPr>
      </w:pPr>
      <w:r>
        <w:rPr>
          <w:b/>
          <w:i/>
          <w:u w:val="single"/>
        </w:rPr>
        <w:t xml:space="preserve">2020 </w:t>
      </w:r>
      <w:r w:rsidR="00C30223" w:rsidRPr="00C30223">
        <w:rPr>
          <w:b/>
          <w:i/>
          <w:u w:val="single"/>
        </w:rPr>
        <w:t>Q1 UPDATE</w:t>
      </w:r>
    </w:p>
    <w:p w:rsidR="00E401CE" w:rsidRPr="00E401CE" w:rsidRDefault="00E401CE" w:rsidP="00E401CE">
      <w:pPr>
        <w:rPr>
          <w:b/>
        </w:rPr>
      </w:pPr>
      <w:r w:rsidRPr="00594414">
        <w:rPr>
          <w:b/>
        </w:rPr>
        <w:t>Goal 1: Improve access to health care and mental health services for groups of all ages and populations.</w:t>
      </w:r>
    </w:p>
    <w:p w:rsidR="00E401CE" w:rsidRDefault="00E401CE" w:rsidP="00E401CE">
      <w:pPr>
        <w:rPr>
          <w:i/>
        </w:rPr>
      </w:pPr>
      <w:r w:rsidRPr="00594414">
        <w:rPr>
          <w:b/>
          <w:i/>
        </w:rPr>
        <w:t>Strategy 1:</w:t>
      </w:r>
      <w:r>
        <w:rPr>
          <w:i/>
        </w:rPr>
        <w:t xml:space="preserve">  With the COVID-19 pandemic, the Federal Cares Act, which passed March 27</w:t>
      </w:r>
      <w:r>
        <w:rPr>
          <w:i/>
          <w:vertAlign w:val="superscript"/>
        </w:rPr>
        <w:t>t</w:t>
      </w:r>
      <w:r>
        <w:rPr>
          <w:i/>
        </w:rPr>
        <w:t xml:space="preserve">, permitted RHCs and FQHCs during the crisis only to be Distant Site Providers (where the patient is remote and the provider is at the clinic), and not just Originating Site Providers (where the patient comes into the clinic and accesses a provider via telehealth outside of the clinic).  In anticipation of the passing of this bill, MVC provided a telemedicine platform, educated staff regarding documentation and consent requirements, and worked with billing and coding to get set up for telemedicine services.  Besides Medicare, other insurance carriers are allowing telemedicine services during this Pandemic.  Family Practice, Behavioral Health, and Orthopedics are currently providing telemedicine services.  The National Assn. of Rural Health Clinics (NARHC) and other rural healthcare organizations are lobbying CMS to allow RHCs to be distant site providers of telemedicine services permanently. </w:t>
      </w:r>
    </w:p>
    <w:p w:rsidR="00E401CE" w:rsidRDefault="00E401CE" w:rsidP="00E401CE">
      <w:pPr>
        <w:rPr>
          <w:b/>
        </w:rPr>
      </w:pPr>
      <w:r>
        <w:rPr>
          <w:b/>
        </w:rPr>
        <w:t>Goal 2: Improve access and integration/coordination of family health services, mental health and substance abuse services.</w:t>
      </w:r>
    </w:p>
    <w:p w:rsidR="00E401CE" w:rsidRPr="00950E95" w:rsidRDefault="00E401CE" w:rsidP="00E401CE">
      <w:r>
        <w:rPr>
          <w:b/>
        </w:rPr>
        <w:t xml:space="preserve">Strategy 2:  </w:t>
      </w:r>
      <w:r>
        <w:rPr>
          <w:i/>
        </w:rPr>
        <w:t xml:space="preserve">MVC has been working with Lifeline to launch joint services.  Lifeline, in collaboration and coordination with MVC Behavioral Health, will go to patient’s homes to periodically place eyes on patients with mental illness as needed.  Secondly, when a patient </w:t>
      </w:r>
      <w:proofErr w:type="gramStart"/>
      <w:r>
        <w:rPr>
          <w:i/>
        </w:rPr>
        <w:t>either presents to the ER with substance use overdose or complications and</w:t>
      </w:r>
      <w:proofErr w:type="gramEnd"/>
      <w:r>
        <w:rPr>
          <w:i/>
        </w:rPr>
        <w:t xml:space="preserve"> are willing to undergo substance use treatment, Lifeline will administer an initial dose of </w:t>
      </w:r>
      <w:proofErr w:type="spellStart"/>
      <w:r>
        <w:rPr>
          <w:i/>
        </w:rPr>
        <w:t>suboxone</w:t>
      </w:r>
      <w:proofErr w:type="spellEnd"/>
      <w:r>
        <w:rPr>
          <w:i/>
        </w:rPr>
        <w:t xml:space="preserve"> and then transport the patient to MVC to start the process of Medically Assisted Treatment and care at MVC during normal business hours.  This plan has </w:t>
      </w:r>
      <w:r w:rsidRPr="00950E95">
        <w:t xml:space="preserve">since been put on hold due to the COVID-19 Pandemic and has not yet been implemented. </w:t>
      </w:r>
    </w:p>
    <w:p w:rsidR="00950E95" w:rsidRPr="00950E95" w:rsidRDefault="00950E95" w:rsidP="00E401CE">
      <w:r w:rsidRPr="00950E95">
        <w:rPr>
          <w:b/>
        </w:rPr>
        <w:t>Strategy 3:</w:t>
      </w:r>
      <w:r w:rsidRPr="00950E95">
        <w:t xml:space="preserve"> We continue to offer each patient information about our financial assistance program. Patients are referred to Maria Davenport, HCA, or to the hospital district’s Self Pay Billers for additional assistance. All of our Healthcare Assistance Program information is available in English and Spanish on the hospital district website.</w:t>
      </w:r>
    </w:p>
    <w:p w:rsidR="00447680" w:rsidRDefault="00447680">
      <w:pPr>
        <w:spacing w:after="160" w:line="259" w:lineRule="auto"/>
        <w:rPr>
          <w:rFonts w:cstheme="minorHAnsi"/>
          <w:b/>
          <w:spacing w:val="-1"/>
        </w:rPr>
      </w:pPr>
    </w:p>
    <w:p w:rsidR="00447680" w:rsidRDefault="0032172A">
      <w:pPr>
        <w:spacing w:after="160" w:line="259" w:lineRule="auto"/>
        <w:rPr>
          <w:rFonts w:cstheme="minorHAnsi"/>
          <w:b/>
          <w:spacing w:val="-1"/>
        </w:rPr>
      </w:pPr>
      <w:r>
        <w:rPr>
          <w:rFonts w:cstheme="minorHAnsi"/>
          <w:b/>
          <w:spacing w:val="-1"/>
        </w:rPr>
        <w:lastRenderedPageBreak/>
        <w:t xml:space="preserve">2020 </w:t>
      </w:r>
      <w:r w:rsidR="00447680">
        <w:rPr>
          <w:rFonts w:cstheme="minorHAnsi"/>
          <w:b/>
          <w:spacing w:val="-1"/>
        </w:rPr>
        <w:t>Q2 &amp; Q3 Update</w:t>
      </w:r>
    </w:p>
    <w:p w:rsidR="00447680" w:rsidRPr="00E401CE" w:rsidRDefault="00447680" w:rsidP="00447680">
      <w:pPr>
        <w:rPr>
          <w:b/>
        </w:rPr>
      </w:pPr>
      <w:r w:rsidRPr="00594414">
        <w:rPr>
          <w:b/>
        </w:rPr>
        <w:t>Goal 1: Improve access to health care and mental health services for groups of all ages and populations.</w:t>
      </w:r>
    </w:p>
    <w:p w:rsidR="00447680" w:rsidRDefault="00447680" w:rsidP="00447680">
      <w:pPr>
        <w:rPr>
          <w:i/>
        </w:rPr>
      </w:pPr>
      <w:r w:rsidRPr="00594414">
        <w:rPr>
          <w:b/>
          <w:i/>
        </w:rPr>
        <w:t>Strategy 1:</w:t>
      </w:r>
      <w:r>
        <w:rPr>
          <w:i/>
        </w:rPr>
        <w:t xml:space="preserve">  Received AIMS </w:t>
      </w:r>
      <w:proofErr w:type="spellStart"/>
      <w:r>
        <w:rPr>
          <w:i/>
        </w:rPr>
        <w:t>Premera</w:t>
      </w:r>
      <w:proofErr w:type="spellEnd"/>
      <w:r>
        <w:rPr>
          <w:i/>
        </w:rPr>
        <w:t xml:space="preserve"> Integrating Behavioral Health grant in the amount of $245,000. This grant will help develop behavioral health registries, train staff on behavioral health care management, and integration of behavioral health services with primary care. </w:t>
      </w:r>
    </w:p>
    <w:p w:rsidR="00447680" w:rsidRDefault="00447680" w:rsidP="00447680">
      <w:pPr>
        <w:rPr>
          <w:b/>
        </w:rPr>
      </w:pPr>
      <w:r>
        <w:rPr>
          <w:b/>
        </w:rPr>
        <w:t>Goal 2: Improve access and integration/coordination of family health services, mental health and substance abuse services.</w:t>
      </w:r>
    </w:p>
    <w:p w:rsidR="00447680" w:rsidRPr="00950E95" w:rsidRDefault="00447680" w:rsidP="00447680">
      <w:r>
        <w:rPr>
          <w:b/>
        </w:rPr>
        <w:t xml:space="preserve">Strategy 2:  </w:t>
      </w:r>
      <w:r>
        <w:rPr>
          <w:i/>
        </w:rPr>
        <w:t xml:space="preserve">MVC has been working with Lifeline to launch joint services.  Lifeline, in collaboration and coordination with MVC Behavioral Health, will go to patient’s homes to periodically place eyes on patients with mental illness as needed.  Secondly, when a patient </w:t>
      </w:r>
      <w:proofErr w:type="gramStart"/>
      <w:r>
        <w:rPr>
          <w:i/>
        </w:rPr>
        <w:t>either presents to the ER with substance use overdose or complications and</w:t>
      </w:r>
      <w:proofErr w:type="gramEnd"/>
      <w:r>
        <w:rPr>
          <w:i/>
        </w:rPr>
        <w:t xml:space="preserve"> are willing to undergo substance use treatment, Lifeline will administer an initial dose of </w:t>
      </w:r>
      <w:proofErr w:type="spellStart"/>
      <w:r>
        <w:rPr>
          <w:i/>
        </w:rPr>
        <w:t>suboxone</w:t>
      </w:r>
      <w:proofErr w:type="spellEnd"/>
      <w:r>
        <w:rPr>
          <w:i/>
        </w:rPr>
        <w:t xml:space="preserve"> and then transport the patient to MVC to start the process of Medically Assisted Treatment and care at MVC during normal business hours.  This plan has </w:t>
      </w:r>
      <w:r w:rsidRPr="00950E95">
        <w:t xml:space="preserve">since been put on hold due to the COVID-19 Pandemic and has not yet been implemented. </w:t>
      </w:r>
      <w:r w:rsidRPr="00447680">
        <w:rPr>
          <w:b/>
        </w:rPr>
        <w:t>Q2 &amp; Q3:</w:t>
      </w:r>
      <w:r>
        <w:t xml:space="preserve"> The substance use disorder MAT Program has been delayed until after completion of the training and implementation of behavioral health integration the AIMS grant.</w:t>
      </w:r>
    </w:p>
    <w:p w:rsidR="00447680" w:rsidRDefault="00447680" w:rsidP="00447680">
      <w:r w:rsidRPr="00950E95">
        <w:rPr>
          <w:b/>
        </w:rPr>
        <w:t>Strategy 3:</w:t>
      </w:r>
      <w:r w:rsidRPr="00950E95">
        <w:t xml:space="preserve"> </w:t>
      </w:r>
      <w:r w:rsidR="00586635">
        <w:t>No new updates. Previous statement still continues.</w:t>
      </w:r>
    </w:p>
    <w:p w:rsidR="00CC4EDC" w:rsidRPr="00950E95" w:rsidRDefault="00CC4EDC" w:rsidP="00447680"/>
    <w:p w:rsidR="00CC4EDC" w:rsidRPr="0032172A" w:rsidRDefault="0032172A" w:rsidP="00CC4EDC">
      <w:pPr>
        <w:spacing w:after="160" w:line="259" w:lineRule="auto"/>
        <w:rPr>
          <w:rFonts w:cstheme="minorHAnsi"/>
          <w:b/>
          <w:spacing w:val="-1"/>
        </w:rPr>
      </w:pPr>
      <w:r w:rsidRPr="0032172A">
        <w:rPr>
          <w:rFonts w:cstheme="minorHAnsi"/>
          <w:b/>
          <w:spacing w:val="-1"/>
        </w:rPr>
        <w:t xml:space="preserve">2020 </w:t>
      </w:r>
      <w:r w:rsidR="00CC4EDC" w:rsidRPr="0032172A">
        <w:rPr>
          <w:rFonts w:cstheme="minorHAnsi"/>
          <w:b/>
          <w:spacing w:val="-1"/>
        </w:rPr>
        <w:t>Q4 Update</w:t>
      </w:r>
    </w:p>
    <w:p w:rsidR="00CC4EDC" w:rsidRPr="0032172A" w:rsidRDefault="00CC4EDC" w:rsidP="00322AA3">
      <w:pPr>
        <w:numPr>
          <w:ilvl w:val="0"/>
          <w:numId w:val="31"/>
        </w:numPr>
        <w:spacing w:after="0" w:line="259" w:lineRule="auto"/>
        <w:rPr>
          <w:b/>
          <w:i/>
          <w:iCs/>
        </w:rPr>
      </w:pPr>
      <w:r w:rsidRPr="0032172A">
        <w:rPr>
          <w:b/>
          <w:i/>
          <w:iCs/>
        </w:rPr>
        <w:t> Health Need 1: Access to Mental and Physical Health</w:t>
      </w:r>
    </w:p>
    <w:p w:rsidR="00CC4EDC" w:rsidRPr="0032172A" w:rsidRDefault="00CC4EDC" w:rsidP="00322AA3">
      <w:pPr>
        <w:spacing w:after="0" w:line="259" w:lineRule="auto"/>
        <w:ind w:firstLine="720"/>
        <w:rPr>
          <w:b/>
          <w:i/>
          <w:iCs/>
        </w:rPr>
      </w:pPr>
      <w:r w:rsidRPr="0032172A">
        <w:rPr>
          <w:b/>
          <w:i/>
          <w:iCs/>
        </w:rPr>
        <w:t>Goal 1:  Improve Access to Health Care and Mental Health services for Groups and Populations</w:t>
      </w:r>
    </w:p>
    <w:p w:rsidR="00CC4EDC" w:rsidRPr="0032172A" w:rsidRDefault="00CC4EDC" w:rsidP="00322AA3">
      <w:pPr>
        <w:spacing w:after="0" w:line="259" w:lineRule="auto"/>
        <w:rPr>
          <w:b/>
          <w:i/>
          <w:iCs/>
        </w:rPr>
      </w:pPr>
      <w:r w:rsidRPr="0032172A">
        <w:rPr>
          <w:b/>
          <w:i/>
          <w:iCs/>
        </w:rPr>
        <w:t>                Strategy 1:  Enhance and Expand Telemedicine Opportunities</w:t>
      </w:r>
    </w:p>
    <w:p w:rsidR="00CC4EDC" w:rsidRPr="0032172A" w:rsidRDefault="00CC4EDC" w:rsidP="00CC4EDC">
      <w:pPr>
        <w:spacing w:after="160" w:line="259" w:lineRule="auto"/>
        <w:rPr>
          <w:i/>
          <w:iCs/>
        </w:rPr>
      </w:pPr>
      <w:r w:rsidRPr="0032172A">
        <w:rPr>
          <w:i/>
          <w:iCs/>
        </w:rPr>
        <w:t>Developed telehealth Annual Wellness Visit (AWV) workflow whereby medical assistant contacts patient ahead of visit and completes AWV surveys and prepares list of preventive services and when due.  Provider then conducts telehealth visit with patients going over survey results, needed preventive care, and care plan for patient.</w:t>
      </w:r>
    </w:p>
    <w:p w:rsidR="00CC4EDC" w:rsidRPr="0032172A" w:rsidRDefault="00CC4EDC" w:rsidP="00CC4EDC">
      <w:pPr>
        <w:numPr>
          <w:ilvl w:val="0"/>
          <w:numId w:val="31"/>
        </w:numPr>
        <w:spacing w:after="0" w:line="259" w:lineRule="auto"/>
        <w:rPr>
          <w:b/>
          <w:i/>
          <w:iCs/>
        </w:rPr>
      </w:pPr>
      <w:r w:rsidRPr="0032172A">
        <w:rPr>
          <w:b/>
          <w:i/>
          <w:iCs/>
        </w:rPr>
        <w:t>Health Need 1: Access to Mental and Physical Health</w:t>
      </w:r>
    </w:p>
    <w:p w:rsidR="00CC4EDC" w:rsidRPr="0032172A" w:rsidRDefault="00CC4EDC" w:rsidP="00CC4EDC">
      <w:pPr>
        <w:spacing w:after="0" w:line="259" w:lineRule="auto"/>
        <w:rPr>
          <w:b/>
          <w:i/>
          <w:iCs/>
        </w:rPr>
      </w:pPr>
      <w:r w:rsidRPr="0032172A">
        <w:rPr>
          <w:b/>
          <w:i/>
          <w:iCs/>
        </w:rPr>
        <w:t>Goal 2:  Improve access and integration/coordination of family health services, mental health, and substance abuse services</w:t>
      </w:r>
    </w:p>
    <w:p w:rsidR="00CC4EDC" w:rsidRPr="0032172A" w:rsidRDefault="00CC4EDC" w:rsidP="00CC4EDC">
      <w:pPr>
        <w:spacing w:after="0" w:line="259" w:lineRule="auto"/>
        <w:ind w:firstLine="720"/>
        <w:rPr>
          <w:i/>
          <w:iCs/>
        </w:rPr>
      </w:pPr>
      <w:r w:rsidRPr="0032172A">
        <w:rPr>
          <w:b/>
          <w:i/>
          <w:iCs/>
        </w:rPr>
        <w:t>Strategy 1:</w:t>
      </w:r>
      <w:r w:rsidRPr="0032172A">
        <w:rPr>
          <w:i/>
          <w:iCs/>
        </w:rPr>
        <w:t>   Q4 – Received AIMS Integrated Behavioral Health Grant patient registry software and initial grant funding and began pre-planning meetings with kickoff for training planned for the end of February, 2021.</w:t>
      </w:r>
    </w:p>
    <w:p w:rsidR="00CC4EDC" w:rsidRPr="0032172A" w:rsidRDefault="00CC4EDC" w:rsidP="00CC4EDC">
      <w:pPr>
        <w:spacing w:after="0" w:line="259" w:lineRule="auto"/>
        <w:ind w:firstLine="360"/>
        <w:rPr>
          <w:i/>
          <w:iCs/>
        </w:rPr>
      </w:pPr>
      <w:r w:rsidRPr="0032172A">
        <w:rPr>
          <w:b/>
          <w:i/>
          <w:iCs/>
        </w:rPr>
        <w:t>Strategy 2:</w:t>
      </w:r>
      <w:r w:rsidRPr="0032172A">
        <w:rPr>
          <w:i/>
          <w:iCs/>
        </w:rPr>
        <w:t>  Primary care team conducted AMVs via telehealth, often working on unscheduled days to conduct AWV telehealth visits to their patients.</w:t>
      </w:r>
    </w:p>
    <w:p w:rsidR="00CC4EDC" w:rsidRPr="0032172A" w:rsidRDefault="00CC4EDC" w:rsidP="00CC4EDC">
      <w:pPr>
        <w:spacing w:after="0" w:line="259" w:lineRule="auto"/>
        <w:rPr>
          <w:b/>
          <w:i/>
          <w:iCs/>
        </w:rPr>
      </w:pPr>
    </w:p>
    <w:p w:rsidR="00CA031B" w:rsidRPr="0032172A" w:rsidRDefault="0032172A">
      <w:pPr>
        <w:spacing w:after="160" w:line="259" w:lineRule="auto"/>
        <w:rPr>
          <w:rFonts w:cstheme="minorHAnsi"/>
          <w:b/>
          <w:spacing w:val="-1"/>
        </w:rPr>
      </w:pPr>
      <w:r w:rsidRPr="0032172A">
        <w:rPr>
          <w:rFonts w:cstheme="minorHAnsi"/>
          <w:b/>
          <w:spacing w:val="-1"/>
        </w:rPr>
        <w:t>2021 Q1 Update</w:t>
      </w:r>
    </w:p>
    <w:p w:rsidR="0032172A" w:rsidRDefault="0032172A" w:rsidP="0032172A">
      <w:pPr>
        <w:rPr>
          <w:rFonts w:ascii="Cambria" w:hAnsi="Cambria"/>
          <w:i/>
          <w:iCs/>
        </w:rPr>
      </w:pPr>
      <w:r w:rsidRPr="0032172A">
        <w:rPr>
          <w:rFonts w:ascii="Cambria" w:hAnsi="Cambria"/>
          <w:b/>
          <w:bCs/>
          <w:i/>
          <w:iCs/>
          <w:u w:val="single"/>
        </w:rPr>
        <w:t xml:space="preserve">Health Need 1, Goal 2, </w:t>
      </w:r>
      <w:proofErr w:type="gramStart"/>
      <w:r w:rsidRPr="0032172A">
        <w:rPr>
          <w:rFonts w:ascii="Cambria" w:hAnsi="Cambria"/>
          <w:b/>
          <w:bCs/>
          <w:i/>
          <w:iCs/>
          <w:u w:val="single"/>
        </w:rPr>
        <w:t>Strategy</w:t>
      </w:r>
      <w:proofErr w:type="gramEnd"/>
      <w:r w:rsidRPr="0032172A">
        <w:rPr>
          <w:rFonts w:ascii="Cambria" w:hAnsi="Cambria"/>
          <w:b/>
          <w:bCs/>
          <w:i/>
          <w:iCs/>
          <w:u w:val="single"/>
        </w:rPr>
        <w:t xml:space="preserve"> 2:</w:t>
      </w:r>
      <w:r w:rsidRPr="0032172A">
        <w:rPr>
          <w:rFonts w:ascii="Cambria" w:hAnsi="Cambria"/>
          <w:i/>
          <w:iCs/>
        </w:rPr>
        <w:t xml:space="preserve">  Through the </w:t>
      </w:r>
      <w:proofErr w:type="spellStart"/>
      <w:r w:rsidRPr="0032172A">
        <w:rPr>
          <w:rFonts w:ascii="Cambria" w:hAnsi="Cambria"/>
          <w:i/>
          <w:iCs/>
        </w:rPr>
        <w:t>Premera</w:t>
      </w:r>
      <w:proofErr w:type="spellEnd"/>
      <w:r w:rsidRPr="0032172A">
        <w:rPr>
          <w:rFonts w:ascii="Cambria" w:hAnsi="Cambria"/>
          <w:i/>
          <w:iCs/>
        </w:rPr>
        <w:t>/University of WA AIMS integrated Behavioral Health Grant, all primary care providers and Psychiatric Nurse Practitioner received training on the Collaborative Care model in preparation to launch care under the Grant in March.  In addition, Behavioral Health Registry software was included as part of the grant where patients can be tracked who score positive on the PHQ-9 Depression screening, GAD-7 Anxiety screening, and other such screening tools.  Early intervention is promoted through this program, with the help of a Behavioral Health Care Manager (BHCM), who monitors behavioral health patient care, and serves as a liaison between the primary care provider team and Psych consultant.  The actual launch has been postponed until the BHCM position is filled.</w:t>
      </w:r>
    </w:p>
    <w:p w:rsidR="006A72AB" w:rsidRDefault="006A72AB" w:rsidP="006A72AB">
      <w:pPr>
        <w:spacing w:after="160" w:line="259" w:lineRule="auto"/>
        <w:rPr>
          <w:rFonts w:cstheme="minorHAnsi"/>
          <w:b/>
          <w:spacing w:val="-1"/>
        </w:rPr>
      </w:pPr>
      <w:r w:rsidRPr="0032172A">
        <w:rPr>
          <w:rFonts w:cstheme="minorHAnsi"/>
          <w:b/>
          <w:spacing w:val="-1"/>
        </w:rPr>
        <w:lastRenderedPageBreak/>
        <w:t>2021 Q</w:t>
      </w:r>
      <w:r>
        <w:rPr>
          <w:rFonts w:cstheme="minorHAnsi"/>
          <w:b/>
          <w:spacing w:val="-1"/>
        </w:rPr>
        <w:t>4</w:t>
      </w:r>
      <w:r w:rsidRPr="0032172A">
        <w:rPr>
          <w:rFonts w:cstheme="minorHAnsi"/>
          <w:b/>
          <w:spacing w:val="-1"/>
        </w:rPr>
        <w:t xml:space="preserve"> Update</w:t>
      </w:r>
    </w:p>
    <w:p w:rsidR="006A72AB" w:rsidRDefault="006A72AB" w:rsidP="006A72AB">
      <w:pPr>
        <w:spacing w:after="160" w:line="259" w:lineRule="auto"/>
        <w:rPr>
          <w:rFonts w:cstheme="minorHAnsi"/>
          <w:i/>
          <w:spacing w:val="-1"/>
        </w:rPr>
      </w:pPr>
      <w:r>
        <w:rPr>
          <w:rFonts w:cstheme="minorHAnsi"/>
          <w:b/>
          <w:spacing w:val="-1"/>
        </w:rPr>
        <w:t>Health Need 1: Access to Mental and Physical Health</w:t>
      </w:r>
      <w:r>
        <w:rPr>
          <w:rFonts w:cstheme="minorHAnsi"/>
          <w:b/>
          <w:spacing w:val="-1"/>
        </w:rPr>
        <w:br/>
      </w:r>
      <w:r w:rsidRPr="006A72AB">
        <w:rPr>
          <w:rFonts w:cstheme="minorHAnsi"/>
          <w:b/>
          <w:i/>
          <w:spacing w:val="-1"/>
        </w:rPr>
        <w:t>Goal 1: Improve Access to Health Care and Mental Health services for Groups and Populations</w:t>
      </w:r>
      <w:r>
        <w:rPr>
          <w:rFonts w:cstheme="minorHAnsi"/>
          <w:b/>
          <w:i/>
          <w:spacing w:val="-1"/>
        </w:rPr>
        <w:br/>
        <w:t xml:space="preserve">Strategy 1: </w:t>
      </w:r>
      <w:r w:rsidRPr="006A72AB">
        <w:rPr>
          <w:rFonts w:cstheme="minorHAnsi"/>
          <w:i/>
          <w:spacing w:val="-1"/>
        </w:rPr>
        <w:t>Enhance and Expand Telemedicine Opportunities Developed telehealth Annual Wellness Visit (AWV) workflow whereby medical assistant contacts patient ahead of visit and completes AWV surveys and prepares list of preventive services and when due. Provider then conducts telehealth visit with patients going over survey results, needed preventive care, and care plan for patient.</w:t>
      </w:r>
    </w:p>
    <w:p w:rsidR="006A72AB" w:rsidRPr="006A72AB" w:rsidRDefault="006A72AB" w:rsidP="006A72AB">
      <w:pPr>
        <w:spacing w:after="160" w:line="259" w:lineRule="auto"/>
        <w:rPr>
          <w:rFonts w:cstheme="minorHAnsi"/>
          <w:b/>
          <w:i/>
          <w:spacing w:val="-1"/>
        </w:rPr>
      </w:pPr>
      <w:r>
        <w:rPr>
          <w:rFonts w:cstheme="minorHAnsi"/>
          <w:b/>
          <w:spacing w:val="-1"/>
        </w:rPr>
        <w:t>Health Need 1: Access to Mental and Physical Health</w:t>
      </w:r>
      <w:r>
        <w:rPr>
          <w:rFonts w:cstheme="minorHAnsi"/>
          <w:b/>
          <w:spacing w:val="-1"/>
        </w:rPr>
        <w:br/>
      </w:r>
      <w:r>
        <w:rPr>
          <w:rFonts w:cstheme="minorHAnsi"/>
          <w:b/>
          <w:i/>
          <w:spacing w:val="-1"/>
        </w:rPr>
        <w:t>Goal 2</w:t>
      </w:r>
      <w:r w:rsidRPr="006A72AB">
        <w:rPr>
          <w:rFonts w:cstheme="minorHAnsi"/>
          <w:b/>
          <w:i/>
          <w:spacing w:val="-1"/>
        </w:rPr>
        <w:t>: Improve access and integration/coordination of</w:t>
      </w:r>
      <w:r>
        <w:rPr>
          <w:rFonts w:cstheme="minorHAnsi"/>
          <w:b/>
          <w:i/>
          <w:spacing w:val="-1"/>
        </w:rPr>
        <w:t xml:space="preserve"> family health services, mental </w:t>
      </w:r>
      <w:r w:rsidRPr="006A72AB">
        <w:rPr>
          <w:rFonts w:cstheme="minorHAnsi"/>
          <w:b/>
          <w:i/>
          <w:spacing w:val="-1"/>
        </w:rPr>
        <w:t>health, and substance abuse services</w:t>
      </w:r>
      <w:r>
        <w:rPr>
          <w:rFonts w:cstheme="minorHAnsi"/>
          <w:b/>
          <w:i/>
          <w:spacing w:val="-1"/>
        </w:rPr>
        <w:br/>
      </w:r>
      <w:r>
        <w:rPr>
          <w:rFonts w:cstheme="minorHAnsi"/>
          <w:b/>
          <w:i/>
          <w:spacing w:val="-1"/>
        </w:rPr>
        <w:br/>
        <w:t>Strategy 1:</w:t>
      </w:r>
      <w:r w:rsidRPr="006A72AB">
        <w:rPr>
          <w:rFonts w:cstheme="minorHAnsi"/>
          <w:b/>
          <w:i/>
          <w:spacing w:val="-1"/>
        </w:rPr>
        <w:t xml:space="preserve"> – </w:t>
      </w:r>
      <w:r w:rsidRPr="006A72AB">
        <w:rPr>
          <w:rFonts w:cstheme="minorHAnsi"/>
          <w:i/>
          <w:spacing w:val="-1"/>
        </w:rPr>
        <w:t>Received AIMS Integrated Behavioral Health Grant patient registry software and initial grant funding and began pre-planning meetings with kickoff for training planned for the end of February, 2021.</w:t>
      </w:r>
    </w:p>
    <w:p w:rsidR="006A72AB" w:rsidRPr="006A72AB" w:rsidRDefault="006A72AB" w:rsidP="006A72AB">
      <w:pPr>
        <w:spacing w:after="160" w:line="259" w:lineRule="auto"/>
        <w:rPr>
          <w:rFonts w:cstheme="minorHAnsi"/>
          <w:i/>
          <w:spacing w:val="-1"/>
        </w:rPr>
      </w:pPr>
      <w:r w:rsidRPr="006A72AB">
        <w:rPr>
          <w:rFonts w:cstheme="minorHAnsi"/>
          <w:b/>
          <w:i/>
          <w:spacing w:val="-1"/>
        </w:rPr>
        <w:t xml:space="preserve">Strategy 2: </w:t>
      </w:r>
      <w:r w:rsidRPr="006A72AB">
        <w:rPr>
          <w:rFonts w:cstheme="minorHAnsi"/>
          <w:i/>
          <w:spacing w:val="-1"/>
        </w:rPr>
        <w:t>Primary care team conducted AMVs via telehealth, often working on unscheduled days to conduct AWV telehealth visits to their patients.</w:t>
      </w:r>
    </w:p>
    <w:p w:rsidR="0032172A" w:rsidRDefault="0032172A">
      <w:pPr>
        <w:spacing w:after="160" w:line="259" w:lineRule="auto"/>
        <w:rPr>
          <w:rFonts w:cstheme="minorHAnsi"/>
          <w:b/>
          <w:spacing w:val="-1"/>
        </w:rPr>
      </w:pPr>
    </w:p>
    <w:p w:rsidR="00FB4D20" w:rsidRDefault="00FB4D20">
      <w:pPr>
        <w:spacing w:after="160" w:line="259" w:lineRule="auto"/>
        <w:rPr>
          <w:rFonts w:cstheme="minorHAnsi"/>
          <w:b/>
          <w:spacing w:val="-1"/>
        </w:rPr>
      </w:pPr>
    </w:p>
    <w:tbl>
      <w:tblPr>
        <w:tblStyle w:val="TableGrid"/>
        <w:tblW w:w="10165" w:type="dxa"/>
        <w:tblLook w:val="04A0" w:firstRow="1" w:lastRow="0" w:firstColumn="1" w:lastColumn="0" w:noHBand="0" w:noVBand="1"/>
      </w:tblPr>
      <w:tblGrid>
        <w:gridCol w:w="1885"/>
        <w:gridCol w:w="2430"/>
        <w:gridCol w:w="3150"/>
        <w:gridCol w:w="2700"/>
      </w:tblGrid>
      <w:tr w:rsidR="00CA031B" w:rsidRPr="00F756C0" w:rsidTr="00D33A92">
        <w:trPr>
          <w:trHeight w:val="440"/>
        </w:trPr>
        <w:tc>
          <w:tcPr>
            <w:tcW w:w="10165" w:type="dxa"/>
            <w:gridSpan w:val="4"/>
            <w:shd w:val="clear" w:color="auto" w:fill="DEEAF6" w:themeFill="accent1" w:themeFillTint="33"/>
            <w:vAlign w:val="center"/>
          </w:tcPr>
          <w:p w:rsidR="00CA031B" w:rsidRPr="00F756C0" w:rsidRDefault="00CA031B" w:rsidP="00CA031B">
            <w:pPr>
              <w:jc w:val="center"/>
              <w:rPr>
                <w:b/>
                <w:sz w:val="24"/>
              </w:rPr>
            </w:pPr>
            <w:r w:rsidRPr="00F756C0">
              <w:rPr>
                <w:b/>
                <w:sz w:val="28"/>
              </w:rPr>
              <w:t xml:space="preserve">Health Need </w:t>
            </w:r>
            <w:r>
              <w:rPr>
                <w:b/>
                <w:sz w:val="28"/>
              </w:rPr>
              <w:t>2</w:t>
            </w:r>
            <w:r w:rsidRPr="00F756C0">
              <w:rPr>
                <w:b/>
                <w:sz w:val="28"/>
              </w:rPr>
              <w:t xml:space="preserve">: </w:t>
            </w:r>
            <w:r>
              <w:rPr>
                <w:b/>
                <w:sz w:val="28"/>
              </w:rPr>
              <w:t>Affordable Housing</w:t>
            </w:r>
          </w:p>
        </w:tc>
      </w:tr>
      <w:tr w:rsidR="00CA031B" w:rsidRPr="00CA031B" w:rsidTr="00D33A92">
        <w:trPr>
          <w:trHeight w:val="620"/>
        </w:trPr>
        <w:tc>
          <w:tcPr>
            <w:tcW w:w="1885" w:type="dxa"/>
            <w:shd w:val="clear" w:color="auto" w:fill="BDD6EE" w:themeFill="accent1" w:themeFillTint="66"/>
            <w:vAlign w:val="center"/>
          </w:tcPr>
          <w:p w:rsidR="00CA031B" w:rsidRPr="00CA031B" w:rsidRDefault="00CA031B" w:rsidP="00D33A92">
            <w:pPr>
              <w:spacing w:after="0" w:line="240" w:lineRule="auto"/>
              <w:jc w:val="center"/>
            </w:pPr>
            <w:r w:rsidRPr="00CA031B">
              <w:t>Goal</w:t>
            </w:r>
          </w:p>
        </w:tc>
        <w:tc>
          <w:tcPr>
            <w:tcW w:w="2430" w:type="dxa"/>
            <w:shd w:val="clear" w:color="auto" w:fill="BDD6EE" w:themeFill="accent1" w:themeFillTint="66"/>
            <w:vAlign w:val="center"/>
          </w:tcPr>
          <w:p w:rsidR="00CA031B" w:rsidRPr="00CA031B" w:rsidRDefault="00CA031B" w:rsidP="00D33A92">
            <w:pPr>
              <w:spacing w:after="0" w:line="240" w:lineRule="auto"/>
              <w:jc w:val="center"/>
            </w:pPr>
            <w:r w:rsidRPr="00CA031B">
              <w:t>Strategies</w:t>
            </w:r>
          </w:p>
        </w:tc>
        <w:tc>
          <w:tcPr>
            <w:tcW w:w="3150" w:type="dxa"/>
            <w:shd w:val="clear" w:color="auto" w:fill="BDD6EE" w:themeFill="accent1" w:themeFillTint="66"/>
            <w:vAlign w:val="center"/>
          </w:tcPr>
          <w:p w:rsidR="00CA031B" w:rsidRPr="00CA031B" w:rsidRDefault="00CA031B" w:rsidP="00D33A92">
            <w:pPr>
              <w:spacing w:after="0" w:line="240" w:lineRule="auto"/>
              <w:jc w:val="center"/>
            </w:pPr>
            <w:r w:rsidRPr="00CA031B">
              <w:t>Metrics</w:t>
            </w:r>
          </w:p>
        </w:tc>
        <w:tc>
          <w:tcPr>
            <w:tcW w:w="2700" w:type="dxa"/>
            <w:shd w:val="clear" w:color="auto" w:fill="BDD6EE" w:themeFill="accent1" w:themeFillTint="66"/>
            <w:vAlign w:val="center"/>
          </w:tcPr>
          <w:p w:rsidR="00CA031B" w:rsidRPr="00CA031B" w:rsidRDefault="00CA031B" w:rsidP="00D33A92">
            <w:pPr>
              <w:spacing w:after="0" w:line="240" w:lineRule="auto"/>
              <w:jc w:val="center"/>
            </w:pPr>
            <w:r w:rsidRPr="00CA031B">
              <w:t>Potential Partnering/ External Organizations</w:t>
            </w:r>
          </w:p>
        </w:tc>
      </w:tr>
      <w:tr w:rsidR="00D33A92" w:rsidTr="00D33A92">
        <w:tc>
          <w:tcPr>
            <w:tcW w:w="1885" w:type="dxa"/>
          </w:tcPr>
          <w:p w:rsidR="00D33A92" w:rsidRDefault="00D33A92" w:rsidP="00D33A92">
            <w:pPr>
              <w:rPr>
                <w:i/>
                <w:sz w:val="28"/>
              </w:rPr>
            </w:pPr>
            <w:r w:rsidRPr="00420933">
              <w:rPr>
                <w:b/>
                <w:i/>
                <w:sz w:val="28"/>
              </w:rPr>
              <w:t>Goal 1:</w:t>
            </w:r>
            <w:r w:rsidRPr="00420933">
              <w:rPr>
                <w:i/>
                <w:sz w:val="28"/>
              </w:rPr>
              <w:t xml:space="preserve"> </w:t>
            </w:r>
          </w:p>
          <w:p w:rsidR="00D33A92" w:rsidRPr="00420933" w:rsidRDefault="00D33A92" w:rsidP="00D33A92">
            <w:pPr>
              <w:rPr>
                <w:i/>
              </w:rPr>
            </w:pPr>
            <w:r>
              <w:rPr>
                <w:i/>
                <w:sz w:val="28"/>
              </w:rPr>
              <w:t>To increase access to affordable housing</w:t>
            </w:r>
          </w:p>
        </w:tc>
        <w:tc>
          <w:tcPr>
            <w:tcW w:w="2430" w:type="dxa"/>
          </w:tcPr>
          <w:p w:rsidR="00D33A92" w:rsidRPr="0037215B" w:rsidRDefault="00D33A92" w:rsidP="00D33A92">
            <w:pPr>
              <w:pStyle w:val="TableParagraph"/>
              <w:spacing w:line="239" w:lineRule="auto"/>
              <w:ind w:left="253" w:right="162"/>
              <w:rPr>
                <w:rFonts w:eastAsia="Calibri" w:cstheme="minorHAnsi"/>
              </w:rPr>
            </w:pPr>
            <w:r w:rsidRPr="0037215B">
              <w:rPr>
                <w:rFonts w:cstheme="minorHAnsi"/>
                <w:b/>
                <w:spacing w:val="-1"/>
              </w:rPr>
              <w:t>Strategy 1</w:t>
            </w:r>
            <w:r w:rsidRPr="0037215B">
              <w:rPr>
                <w:rFonts w:cstheme="minorHAnsi"/>
                <w:spacing w:val="-1"/>
              </w:rPr>
              <w:t>:</w:t>
            </w:r>
            <w:r w:rsidRPr="0037215B">
              <w:rPr>
                <w:rFonts w:cstheme="minorHAnsi"/>
                <w:spacing w:val="1"/>
              </w:rPr>
              <w:t xml:space="preserve"> </w:t>
            </w:r>
            <w:r w:rsidRPr="0037215B">
              <w:rPr>
                <w:rFonts w:cstheme="minorHAnsi"/>
                <w:spacing w:val="-1"/>
              </w:rPr>
              <w:t>Be strong partners with Okanogan County Community Action Council and Okanogan County Housing Authority</w:t>
            </w:r>
          </w:p>
        </w:tc>
        <w:tc>
          <w:tcPr>
            <w:tcW w:w="3150" w:type="dxa"/>
          </w:tcPr>
          <w:p w:rsidR="00D33A92" w:rsidRPr="0037215B" w:rsidRDefault="00D33A92" w:rsidP="00D33A92">
            <w:pPr>
              <w:pStyle w:val="ListParagraph"/>
              <w:numPr>
                <w:ilvl w:val="0"/>
                <w:numId w:val="16"/>
              </w:numPr>
              <w:tabs>
                <w:tab w:val="left" w:pos="501"/>
              </w:tabs>
              <w:spacing w:line="254" w:lineRule="auto"/>
              <w:ind w:left="500" w:right="800" w:hanging="391"/>
              <w:rPr>
                <w:rFonts w:eastAsia="Calibri" w:cstheme="minorHAnsi"/>
              </w:rPr>
            </w:pPr>
            <w:r w:rsidRPr="0037215B">
              <w:rPr>
                <w:rFonts w:cstheme="minorHAnsi"/>
                <w:spacing w:val="-1"/>
              </w:rPr>
              <w:t>MVH while not addressing directly will continue to provide support to local agencies addressing these needs.</w:t>
            </w:r>
          </w:p>
        </w:tc>
        <w:tc>
          <w:tcPr>
            <w:tcW w:w="2700" w:type="dxa"/>
          </w:tcPr>
          <w:p w:rsidR="00D33A92" w:rsidRDefault="00D33A92" w:rsidP="00D33A92">
            <w:pPr>
              <w:pStyle w:val="ListParagraph"/>
              <w:numPr>
                <w:ilvl w:val="0"/>
                <w:numId w:val="7"/>
              </w:numPr>
            </w:pPr>
            <w:r>
              <w:t>Okanogan County Housing Authority</w:t>
            </w:r>
          </w:p>
          <w:p w:rsidR="00D33A92" w:rsidRDefault="00D33A92" w:rsidP="00D33A92">
            <w:pPr>
              <w:pStyle w:val="ListParagraph"/>
              <w:numPr>
                <w:ilvl w:val="0"/>
                <w:numId w:val="7"/>
              </w:numPr>
            </w:pPr>
            <w:r>
              <w:t>Okanogan Community Action</w:t>
            </w:r>
          </w:p>
        </w:tc>
      </w:tr>
    </w:tbl>
    <w:p w:rsidR="00736661" w:rsidRDefault="00736661" w:rsidP="00CA031B">
      <w:pPr>
        <w:pStyle w:val="BodyText"/>
        <w:ind w:left="0" w:right="658" w:firstLine="0"/>
        <w:rPr>
          <w:rFonts w:asciiTheme="minorHAnsi" w:hAnsiTheme="minorHAnsi" w:cstheme="minorHAnsi"/>
          <w:spacing w:val="-1"/>
        </w:rPr>
      </w:pPr>
    </w:p>
    <w:p w:rsidR="00E36157" w:rsidRDefault="00DE49E8">
      <w:pPr>
        <w:spacing w:after="160" w:line="259" w:lineRule="auto"/>
        <w:rPr>
          <w:rFonts w:eastAsia="Calibri" w:cstheme="minorHAnsi"/>
          <w:spacing w:val="-1"/>
        </w:rPr>
      </w:pPr>
      <w:r>
        <w:rPr>
          <w:rFonts w:eastAsia="Calibri" w:cstheme="minorHAnsi"/>
          <w:spacing w:val="-1"/>
        </w:rPr>
        <w:t>Q1 – Q4 - No updates</w:t>
      </w:r>
      <w:r>
        <w:rPr>
          <w:rFonts w:eastAsia="Calibri" w:cstheme="minorHAnsi"/>
          <w:spacing w:val="-1"/>
        </w:rPr>
        <w:br/>
      </w:r>
    </w:p>
    <w:tbl>
      <w:tblPr>
        <w:tblStyle w:val="TableGrid"/>
        <w:tblW w:w="10165" w:type="dxa"/>
        <w:tblLook w:val="04A0" w:firstRow="1" w:lastRow="0" w:firstColumn="1" w:lastColumn="0" w:noHBand="0" w:noVBand="1"/>
      </w:tblPr>
      <w:tblGrid>
        <w:gridCol w:w="1885"/>
        <w:gridCol w:w="2430"/>
        <w:gridCol w:w="3150"/>
        <w:gridCol w:w="2700"/>
      </w:tblGrid>
      <w:tr w:rsidR="00150485" w:rsidRPr="00F756C0" w:rsidTr="00635052">
        <w:trPr>
          <w:trHeight w:val="440"/>
        </w:trPr>
        <w:tc>
          <w:tcPr>
            <w:tcW w:w="10165" w:type="dxa"/>
            <w:gridSpan w:val="4"/>
            <w:shd w:val="clear" w:color="auto" w:fill="DEEAF6" w:themeFill="accent1" w:themeFillTint="33"/>
            <w:vAlign w:val="center"/>
          </w:tcPr>
          <w:p w:rsidR="00150485" w:rsidRPr="00F756C0" w:rsidRDefault="00150485" w:rsidP="00150485">
            <w:pPr>
              <w:jc w:val="center"/>
              <w:rPr>
                <w:b/>
                <w:sz w:val="24"/>
              </w:rPr>
            </w:pPr>
            <w:r w:rsidRPr="00F756C0">
              <w:rPr>
                <w:b/>
                <w:sz w:val="28"/>
              </w:rPr>
              <w:t xml:space="preserve">Health Need </w:t>
            </w:r>
            <w:r>
              <w:rPr>
                <w:b/>
                <w:sz w:val="28"/>
              </w:rPr>
              <w:t>3</w:t>
            </w:r>
            <w:r w:rsidRPr="00F756C0">
              <w:rPr>
                <w:b/>
                <w:sz w:val="28"/>
              </w:rPr>
              <w:t xml:space="preserve">: </w:t>
            </w:r>
            <w:r>
              <w:rPr>
                <w:b/>
                <w:sz w:val="28"/>
              </w:rPr>
              <w:t>Chronic Disease Management</w:t>
            </w:r>
          </w:p>
        </w:tc>
      </w:tr>
      <w:tr w:rsidR="00150485" w:rsidRPr="00CA031B" w:rsidTr="00635052">
        <w:trPr>
          <w:trHeight w:val="620"/>
        </w:trPr>
        <w:tc>
          <w:tcPr>
            <w:tcW w:w="1885" w:type="dxa"/>
            <w:shd w:val="clear" w:color="auto" w:fill="BDD6EE" w:themeFill="accent1" w:themeFillTint="66"/>
            <w:vAlign w:val="center"/>
          </w:tcPr>
          <w:p w:rsidR="00150485" w:rsidRPr="00CA031B" w:rsidRDefault="00150485" w:rsidP="00635052">
            <w:pPr>
              <w:spacing w:after="0" w:line="240" w:lineRule="auto"/>
              <w:jc w:val="center"/>
            </w:pPr>
            <w:r w:rsidRPr="00CA031B">
              <w:t>Goal</w:t>
            </w:r>
          </w:p>
        </w:tc>
        <w:tc>
          <w:tcPr>
            <w:tcW w:w="2430" w:type="dxa"/>
            <w:shd w:val="clear" w:color="auto" w:fill="BDD6EE" w:themeFill="accent1" w:themeFillTint="66"/>
            <w:vAlign w:val="center"/>
          </w:tcPr>
          <w:p w:rsidR="00150485" w:rsidRPr="00CA031B" w:rsidRDefault="00150485" w:rsidP="00635052">
            <w:pPr>
              <w:spacing w:after="0" w:line="240" w:lineRule="auto"/>
              <w:jc w:val="center"/>
            </w:pPr>
            <w:r w:rsidRPr="00CA031B">
              <w:t>Strategies</w:t>
            </w:r>
          </w:p>
        </w:tc>
        <w:tc>
          <w:tcPr>
            <w:tcW w:w="3150" w:type="dxa"/>
            <w:shd w:val="clear" w:color="auto" w:fill="BDD6EE" w:themeFill="accent1" w:themeFillTint="66"/>
            <w:vAlign w:val="center"/>
          </w:tcPr>
          <w:p w:rsidR="00150485" w:rsidRPr="00CA031B" w:rsidRDefault="00150485" w:rsidP="00635052">
            <w:pPr>
              <w:spacing w:after="0" w:line="240" w:lineRule="auto"/>
              <w:jc w:val="center"/>
            </w:pPr>
            <w:r w:rsidRPr="00CA031B">
              <w:t>Metrics</w:t>
            </w:r>
          </w:p>
        </w:tc>
        <w:tc>
          <w:tcPr>
            <w:tcW w:w="2700" w:type="dxa"/>
            <w:shd w:val="clear" w:color="auto" w:fill="BDD6EE" w:themeFill="accent1" w:themeFillTint="66"/>
            <w:vAlign w:val="center"/>
          </w:tcPr>
          <w:p w:rsidR="00150485" w:rsidRPr="00CA031B" w:rsidRDefault="00150485" w:rsidP="00635052">
            <w:pPr>
              <w:spacing w:after="0" w:line="240" w:lineRule="auto"/>
              <w:jc w:val="center"/>
            </w:pPr>
            <w:r w:rsidRPr="00CA031B">
              <w:t>Potential Partnering/ External Organizations</w:t>
            </w:r>
          </w:p>
        </w:tc>
      </w:tr>
      <w:tr w:rsidR="00FA7485" w:rsidTr="00B37717">
        <w:tc>
          <w:tcPr>
            <w:tcW w:w="1885" w:type="dxa"/>
            <w:vMerge w:val="restart"/>
          </w:tcPr>
          <w:p w:rsidR="00FA7485" w:rsidRDefault="00FA7485" w:rsidP="00FA7485">
            <w:pPr>
              <w:rPr>
                <w:i/>
                <w:sz w:val="28"/>
              </w:rPr>
            </w:pPr>
            <w:r w:rsidRPr="00420933">
              <w:rPr>
                <w:b/>
                <w:i/>
                <w:sz w:val="28"/>
              </w:rPr>
              <w:t>Goal 1:</w:t>
            </w:r>
            <w:r w:rsidRPr="00420933">
              <w:rPr>
                <w:i/>
                <w:sz w:val="28"/>
              </w:rPr>
              <w:t xml:space="preserve"> </w:t>
            </w:r>
          </w:p>
          <w:p w:rsidR="00FA7485" w:rsidRPr="00420933" w:rsidRDefault="00FA7485" w:rsidP="00FA7485">
            <w:pPr>
              <w:rPr>
                <w:i/>
              </w:rPr>
            </w:pPr>
            <w:r w:rsidRPr="00150485">
              <w:rPr>
                <w:i/>
                <w:sz w:val="28"/>
              </w:rPr>
              <w:t xml:space="preserve">Prevent, detect, and manage </w:t>
            </w:r>
            <w:r w:rsidRPr="00150485">
              <w:rPr>
                <w:i/>
                <w:sz w:val="28"/>
              </w:rPr>
              <w:lastRenderedPageBreak/>
              <w:t>chronic diseases</w:t>
            </w:r>
          </w:p>
        </w:tc>
        <w:tc>
          <w:tcPr>
            <w:tcW w:w="2430" w:type="dxa"/>
            <w:tcBorders>
              <w:top w:val="single" w:sz="5" w:space="0" w:color="000000"/>
              <w:left w:val="single" w:sz="5" w:space="0" w:color="000000"/>
              <w:bottom w:val="single" w:sz="5" w:space="0" w:color="000000"/>
              <w:right w:val="single" w:sz="5" w:space="0" w:color="000000"/>
            </w:tcBorders>
          </w:tcPr>
          <w:p w:rsidR="00FA7485" w:rsidRPr="0037215B" w:rsidRDefault="00FA7485" w:rsidP="00FA7485">
            <w:pPr>
              <w:pStyle w:val="TableParagraph"/>
              <w:spacing w:before="61" w:line="239" w:lineRule="auto"/>
              <w:ind w:left="171" w:right="481"/>
              <w:rPr>
                <w:rFonts w:eastAsia="Calibri" w:cstheme="minorHAnsi"/>
              </w:rPr>
            </w:pPr>
            <w:r w:rsidRPr="0037215B">
              <w:rPr>
                <w:rFonts w:cstheme="minorHAnsi"/>
                <w:b/>
                <w:spacing w:val="-1"/>
              </w:rPr>
              <w:lastRenderedPageBreak/>
              <w:t>Strategy 1</w:t>
            </w:r>
            <w:r w:rsidRPr="0037215B">
              <w:rPr>
                <w:rFonts w:cstheme="minorHAnsi"/>
                <w:spacing w:val="-1"/>
              </w:rPr>
              <w:t>:</w:t>
            </w:r>
            <w:r w:rsidRPr="0037215B">
              <w:rPr>
                <w:rFonts w:cstheme="minorHAnsi"/>
                <w:spacing w:val="1"/>
              </w:rPr>
              <w:t xml:space="preserve"> </w:t>
            </w:r>
            <w:r w:rsidRPr="0037215B">
              <w:rPr>
                <w:rFonts w:cstheme="minorHAnsi"/>
                <w:spacing w:val="-1"/>
              </w:rPr>
              <w:t>Work</w:t>
            </w:r>
            <w:r w:rsidRPr="0037215B">
              <w:rPr>
                <w:rFonts w:cstheme="minorHAnsi"/>
                <w:spacing w:val="-2"/>
              </w:rPr>
              <w:t xml:space="preserve"> </w:t>
            </w:r>
            <w:r w:rsidRPr="0037215B">
              <w:rPr>
                <w:rFonts w:cstheme="minorHAnsi"/>
                <w:spacing w:val="-1"/>
              </w:rPr>
              <w:t>with</w:t>
            </w:r>
            <w:r w:rsidRPr="0037215B">
              <w:rPr>
                <w:rFonts w:cstheme="minorHAnsi"/>
                <w:spacing w:val="29"/>
              </w:rPr>
              <w:t xml:space="preserve"> </w:t>
            </w:r>
            <w:r w:rsidRPr="0037215B">
              <w:rPr>
                <w:rFonts w:cstheme="minorHAnsi"/>
                <w:spacing w:val="-1"/>
              </w:rPr>
              <w:t>community organizations,</w:t>
            </w:r>
            <w:r w:rsidRPr="0037215B">
              <w:rPr>
                <w:rFonts w:cstheme="minorHAnsi"/>
                <w:spacing w:val="23"/>
              </w:rPr>
              <w:t xml:space="preserve"> </w:t>
            </w:r>
            <w:r w:rsidRPr="0037215B">
              <w:rPr>
                <w:rFonts w:cstheme="minorHAnsi"/>
                <w:spacing w:val="-1"/>
              </w:rPr>
              <w:t>congregational</w:t>
            </w:r>
            <w:r w:rsidRPr="0037215B">
              <w:rPr>
                <w:rFonts w:cstheme="minorHAnsi"/>
              </w:rPr>
              <w:t xml:space="preserve"> </w:t>
            </w:r>
            <w:r w:rsidRPr="0037215B">
              <w:rPr>
                <w:rFonts w:cstheme="minorHAnsi"/>
                <w:spacing w:val="-1"/>
              </w:rPr>
              <w:t>networks,</w:t>
            </w:r>
            <w:r w:rsidRPr="0037215B">
              <w:rPr>
                <w:rFonts w:cstheme="minorHAnsi"/>
                <w:spacing w:val="-2"/>
              </w:rPr>
              <w:t xml:space="preserve"> and</w:t>
            </w:r>
            <w:r w:rsidRPr="0037215B">
              <w:rPr>
                <w:rFonts w:cstheme="minorHAnsi"/>
                <w:spacing w:val="25"/>
              </w:rPr>
              <w:t xml:space="preserve"> </w:t>
            </w:r>
            <w:r w:rsidRPr="0037215B">
              <w:rPr>
                <w:rFonts w:cstheme="minorHAnsi"/>
                <w:spacing w:val="-1"/>
              </w:rPr>
              <w:t>individuals</w:t>
            </w:r>
            <w:r w:rsidRPr="0037215B">
              <w:rPr>
                <w:rFonts w:cstheme="minorHAnsi"/>
              </w:rPr>
              <w:t xml:space="preserve"> to</w:t>
            </w:r>
            <w:r w:rsidRPr="0037215B">
              <w:rPr>
                <w:rFonts w:cstheme="minorHAnsi"/>
                <w:spacing w:val="-1"/>
              </w:rPr>
              <w:t xml:space="preserve"> improve</w:t>
            </w:r>
            <w:r w:rsidRPr="0037215B">
              <w:rPr>
                <w:rFonts w:cstheme="minorHAnsi"/>
                <w:spacing w:val="1"/>
              </w:rPr>
              <w:t xml:space="preserve"> </w:t>
            </w:r>
            <w:r w:rsidRPr="0037215B">
              <w:rPr>
                <w:rFonts w:cstheme="minorHAnsi"/>
                <w:spacing w:val="-2"/>
              </w:rPr>
              <w:t>care,</w:t>
            </w:r>
            <w:r w:rsidRPr="0037215B">
              <w:rPr>
                <w:rFonts w:cstheme="minorHAnsi"/>
                <w:spacing w:val="30"/>
              </w:rPr>
              <w:t xml:space="preserve"> </w:t>
            </w:r>
            <w:r w:rsidRPr="0037215B">
              <w:rPr>
                <w:rFonts w:cstheme="minorHAnsi"/>
                <w:spacing w:val="-1"/>
              </w:rPr>
              <w:lastRenderedPageBreak/>
              <w:t>management</w:t>
            </w:r>
            <w:r w:rsidRPr="0037215B">
              <w:rPr>
                <w:rFonts w:cstheme="minorHAnsi"/>
                <w:spacing w:val="-2"/>
              </w:rPr>
              <w:t xml:space="preserve"> </w:t>
            </w:r>
            <w:r w:rsidRPr="0037215B">
              <w:rPr>
                <w:rFonts w:cstheme="minorHAnsi"/>
                <w:spacing w:val="-1"/>
              </w:rPr>
              <w:t xml:space="preserve">and prevention </w:t>
            </w:r>
            <w:r w:rsidRPr="0037215B">
              <w:rPr>
                <w:rFonts w:cstheme="minorHAnsi"/>
              </w:rPr>
              <w:t>of</w:t>
            </w:r>
            <w:r w:rsidRPr="0037215B">
              <w:rPr>
                <w:rFonts w:cstheme="minorHAnsi"/>
                <w:spacing w:val="21"/>
              </w:rPr>
              <w:t xml:space="preserve"> </w:t>
            </w:r>
            <w:r w:rsidRPr="0037215B">
              <w:rPr>
                <w:rFonts w:cstheme="minorHAnsi"/>
                <w:spacing w:val="-1"/>
              </w:rPr>
              <w:t>chronic</w:t>
            </w:r>
            <w:r w:rsidRPr="0037215B">
              <w:rPr>
                <w:rFonts w:cstheme="minorHAnsi"/>
              </w:rPr>
              <w:t xml:space="preserve"> </w:t>
            </w:r>
            <w:r w:rsidRPr="0037215B">
              <w:rPr>
                <w:rFonts w:cstheme="minorHAnsi"/>
                <w:spacing w:val="-1"/>
              </w:rPr>
              <w:t>diseases</w:t>
            </w:r>
          </w:p>
        </w:tc>
        <w:tc>
          <w:tcPr>
            <w:tcW w:w="3150" w:type="dxa"/>
            <w:tcBorders>
              <w:top w:val="single" w:sz="5" w:space="0" w:color="000000"/>
              <w:left w:val="single" w:sz="5" w:space="0" w:color="000000"/>
              <w:bottom w:val="single" w:sz="5" w:space="0" w:color="000000"/>
              <w:right w:val="single" w:sz="5" w:space="0" w:color="000000"/>
            </w:tcBorders>
          </w:tcPr>
          <w:p w:rsidR="00FA7485" w:rsidRPr="0037215B" w:rsidRDefault="00FA7485" w:rsidP="00FA7485">
            <w:pPr>
              <w:pStyle w:val="ListParagraph"/>
              <w:numPr>
                <w:ilvl w:val="0"/>
                <w:numId w:val="18"/>
              </w:numPr>
              <w:tabs>
                <w:tab w:val="left" w:pos="470"/>
              </w:tabs>
              <w:spacing w:line="255" w:lineRule="auto"/>
              <w:ind w:right="400"/>
              <w:rPr>
                <w:rFonts w:eastAsia="Calibri" w:cstheme="minorHAnsi"/>
              </w:rPr>
            </w:pPr>
            <w:r w:rsidRPr="0037215B">
              <w:rPr>
                <w:rFonts w:cstheme="minorHAnsi"/>
                <w:spacing w:val="-1"/>
              </w:rPr>
              <w:lastRenderedPageBreak/>
              <w:t>Number</w:t>
            </w:r>
            <w:r w:rsidRPr="0037215B">
              <w:rPr>
                <w:rFonts w:cstheme="minorHAnsi"/>
                <w:spacing w:val="-2"/>
              </w:rPr>
              <w:t xml:space="preserve"> </w:t>
            </w:r>
            <w:r w:rsidRPr="0037215B">
              <w:rPr>
                <w:rFonts w:cstheme="minorHAnsi"/>
              </w:rPr>
              <w:t xml:space="preserve">of </w:t>
            </w:r>
            <w:r w:rsidRPr="0037215B">
              <w:rPr>
                <w:rFonts w:cstheme="minorHAnsi"/>
                <w:spacing w:val="-1"/>
              </w:rPr>
              <w:t>health</w:t>
            </w:r>
            <w:r w:rsidRPr="0037215B">
              <w:rPr>
                <w:rFonts w:cstheme="minorHAnsi"/>
                <w:spacing w:val="28"/>
              </w:rPr>
              <w:t xml:space="preserve"> </w:t>
            </w:r>
            <w:r w:rsidRPr="0037215B">
              <w:rPr>
                <w:rFonts w:cstheme="minorHAnsi"/>
                <w:spacing w:val="-1"/>
              </w:rPr>
              <w:t>education/outreach</w:t>
            </w:r>
            <w:r w:rsidRPr="0037215B">
              <w:rPr>
                <w:rFonts w:cstheme="minorHAnsi"/>
                <w:spacing w:val="28"/>
              </w:rPr>
              <w:t xml:space="preserve"> </w:t>
            </w:r>
            <w:r w:rsidRPr="0037215B">
              <w:rPr>
                <w:rFonts w:cstheme="minorHAnsi"/>
                <w:spacing w:val="-1"/>
              </w:rPr>
              <w:t>encounters</w:t>
            </w:r>
            <w:r w:rsidRPr="0037215B">
              <w:rPr>
                <w:rFonts w:cstheme="minorHAnsi"/>
              </w:rPr>
              <w:t xml:space="preserve"> </w:t>
            </w:r>
            <w:r w:rsidRPr="0037215B">
              <w:rPr>
                <w:rFonts w:cstheme="minorHAnsi"/>
                <w:spacing w:val="-1"/>
              </w:rPr>
              <w:t>provided</w:t>
            </w:r>
            <w:r w:rsidRPr="0037215B">
              <w:rPr>
                <w:rFonts w:cstheme="minorHAnsi"/>
                <w:spacing w:val="-3"/>
              </w:rPr>
              <w:t xml:space="preserve"> </w:t>
            </w:r>
            <w:r w:rsidRPr="0037215B">
              <w:rPr>
                <w:rFonts w:cstheme="minorHAnsi"/>
              </w:rPr>
              <w:t>to</w:t>
            </w:r>
            <w:r w:rsidRPr="0037215B">
              <w:rPr>
                <w:rFonts w:cstheme="minorHAnsi"/>
                <w:spacing w:val="29"/>
              </w:rPr>
              <w:t xml:space="preserve"> </w:t>
            </w:r>
            <w:r w:rsidRPr="0037215B">
              <w:rPr>
                <w:rFonts w:cstheme="minorHAnsi"/>
                <w:spacing w:val="-1"/>
              </w:rPr>
              <w:t>community-based</w:t>
            </w:r>
            <w:r w:rsidRPr="0037215B">
              <w:rPr>
                <w:rFonts w:cstheme="minorHAnsi"/>
                <w:spacing w:val="28"/>
              </w:rPr>
              <w:t xml:space="preserve"> </w:t>
            </w:r>
            <w:r w:rsidRPr="0037215B">
              <w:rPr>
                <w:rFonts w:cstheme="minorHAnsi"/>
                <w:spacing w:val="-1"/>
              </w:rPr>
              <w:t>organizations</w:t>
            </w:r>
            <w:r w:rsidRPr="0037215B">
              <w:rPr>
                <w:rFonts w:cstheme="minorHAnsi"/>
                <w:spacing w:val="-2"/>
              </w:rPr>
              <w:t xml:space="preserve"> </w:t>
            </w:r>
            <w:r w:rsidRPr="0037215B">
              <w:rPr>
                <w:rFonts w:cstheme="minorHAnsi"/>
                <w:spacing w:val="-1"/>
              </w:rPr>
              <w:t>and churches</w:t>
            </w:r>
          </w:p>
          <w:p w:rsidR="00FA7485" w:rsidRPr="0037215B" w:rsidRDefault="00FA7485" w:rsidP="00FA7485">
            <w:pPr>
              <w:pStyle w:val="ListParagraph"/>
              <w:numPr>
                <w:ilvl w:val="0"/>
                <w:numId w:val="18"/>
              </w:numPr>
              <w:tabs>
                <w:tab w:val="left" w:pos="470"/>
              </w:tabs>
              <w:spacing w:before="2" w:line="254" w:lineRule="auto"/>
              <w:ind w:right="253"/>
              <w:rPr>
                <w:rFonts w:eastAsia="Calibri" w:cstheme="minorHAnsi"/>
              </w:rPr>
            </w:pPr>
            <w:r w:rsidRPr="0037215B">
              <w:rPr>
                <w:rFonts w:cstheme="minorHAnsi"/>
                <w:spacing w:val="-1"/>
              </w:rPr>
              <w:lastRenderedPageBreak/>
              <w:t>Number</w:t>
            </w:r>
            <w:r w:rsidRPr="0037215B">
              <w:rPr>
                <w:rFonts w:cstheme="minorHAnsi"/>
                <w:spacing w:val="-2"/>
              </w:rPr>
              <w:t xml:space="preserve"> </w:t>
            </w:r>
            <w:r w:rsidRPr="0037215B">
              <w:rPr>
                <w:rFonts w:cstheme="minorHAnsi"/>
              </w:rPr>
              <w:t xml:space="preserve">of </w:t>
            </w:r>
            <w:r w:rsidRPr="0037215B">
              <w:rPr>
                <w:rFonts w:cstheme="minorHAnsi"/>
                <w:spacing w:val="-1"/>
              </w:rPr>
              <w:t>participants</w:t>
            </w:r>
            <w:r w:rsidRPr="0037215B">
              <w:rPr>
                <w:rFonts w:cstheme="minorHAnsi"/>
              </w:rPr>
              <w:t xml:space="preserve"> </w:t>
            </w:r>
            <w:r w:rsidRPr="0037215B">
              <w:rPr>
                <w:rFonts w:cstheme="minorHAnsi"/>
                <w:spacing w:val="-1"/>
              </w:rPr>
              <w:t>in</w:t>
            </w:r>
            <w:r w:rsidRPr="0037215B">
              <w:rPr>
                <w:rFonts w:cstheme="minorHAnsi"/>
                <w:spacing w:val="27"/>
              </w:rPr>
              <w:t xml:space="preserve"> </w:t>
            </w:r>
            <w:r w:rsidRPr="0037215B">
              <w:rPr>
                <w:rFonts w:cstheme="minorHAnsi"/>
                <w:spacing w:val="-1"/>
              </w:rPr>
              <w:t>health events</w:t>
            </w:r>
            <w:r w:rsidRPr="0037215B">
              <w:rPr>
                <w:rFonts w:cstheme="minorHAnsi"/>
                <w:spacing w:val="-2"/>
              </w:rPr>
              <w:t xml:space="preserve"> </w:t>
            </w:r>
            <w:r w:rsidRPr="0037215B">
              <w:rPr>
                <w:rFonts w:cstheme="minorHAnsi"/>
                <w:spacing w:val="-1"/>
              </w:rPr>
              <w:t>and number</w:t>
            </w:r>
            <w:r w:rsidRPr="0037215B">
              <w:rPr>
                <w:rFonts w:cstheme="minorHAnsi"/>
                <w:spacing w:val="-5"/>
              </w:rPr>
              <w:t xml:space="preserve"> </w:t>
            </w:r>
            <w:r w:rsidRPr="0037215B">
              <w:rPr>
                <w:rFonts w:cstheme="minorHAnsi"/>
              </w:rPr>
              <w:t>of</w:t>
            </w:r>
            <w:r w:rsidRPr="0037215B">
              <w:rPr>
                <w:rFonts w:cstheme="minorHAnsi"/>
                <w:spacing w:val="27"/>
              </w:rPr>
              <w:t xml:space="preserve"> </w:t>
            </w:r>
            <w:r w:rsidRPr="0037215B">
              <w:rPr>
                <w:rFonts w:cstheme="minorHAnsi"/>
                <w:spacing w:val="-1"/>
              </w:rPr>
              <w:t>screenings</w:t>
            </w:r>
            <w:r w:rsidRPr="0037215B">
              <w:rPr>
                <w:rFonts w:cstheme="minorHAnsi"/>
              </w:rPr>
              <w:t xml:space="preserve"> </w:t>
            </w:r>
            <w:r w:rsidRPr="0037215B">
              <w:rPr>
                <w:rFonts w:cstheme="minorHAnsi"/>
                <w:spacing w:val="-1"/>
              </w:rPr>
              <w:t>performed</w:t>
            </w:r>
          </w:p>
          <w:p w:rsidR="00FA7485" w:rsidRPr="0037215B" w:rsidRDefault="00FA7485" w:rsidP="00FA7485">
            <w:pPr>
              <w:pStyle w:val="ListParagraph"/>
              <w:numPr>
                <w:ilvl w:val="0"/>
                <w:numId w:val="18"/>
              </w:numPr>
              <w:tabs>
                <w:tab w:val="left" w:pos="470"/>
              </w:tabs>
              <w:rPr>
                <w:rFonts w:eastAsia="Calibri" w:cstheme="minorHAnsi"/>
              </w:rPr>
            </w:pPr>
            <w:r w:rsidRPr="0037215B">
              <w:rPr>
                <w:rFonts w:cstheme="minorHAnsi"/>
                <w:spacing w:val="-1"/>
              </w:rPr>
              <w:t>Number</w:t>
            </w:r>
            <w:r w:rsidRPr="0037215B">
              <w:rPr>
                <w:rFonts w:cstheme="minorHAnsi"/>
                <w:spacing w:val="-2"/>
              </w:rPr>
              <w:t xml:space="preserve"> </w:t>
            </w:r>
            <w:r w:rsidRPr="0037215B">
              <w:rPr>
                <w:rFonts w:cstheme="minorHAnsi"/>
              </w:rPr>
              <w:t>of</w:t>
            </w:r>
            <w:r w:rsidRPr="0037215B">
              <w:rPr>
                <w:rFonts w:cstheme="minorHAnsi"/>
                <w:spacing w:val="-3"/>
              </w:rPr>
              <w:t xml:space="preserve"> </w:t>
            </w:r>
            <w:r w:rsidRPr="0037215B">
              <w:rPr>
                <w:rFonts w:cstheme="minorHAnsi"/>
                <w:spacing w:val="-1"/>
              </w:rPr>
              <w:t>outreach</w:t>
            </w:r>
            <w:r w:rsidRPr="0037215B">
              <w:rPr>
                <w:rFonts w:cstheme="minorHAnsi"/>
                <w:spacing w:val="-3"/>
              </w:rPr>
              <w:t xml:space="preserve"> </w:t>
            </w:r>
            <w:r w:rsidRPr="0037215B">
              <w:rPr>
                <w:rFonts w:cstheme="minorHAnsi"/>
                <w:spacing w:val="-1"/>
              </w:rPr>
              <w:t>programs</w:t>
            </w:r>
          </w:p>
        </w:tc>
        <w:tc>
          <w:tcPr>
            <w:tcW w:w="2700" w:type="dxa"/>
            <w:tcBorders>
              <w:top w:val="single" w:sz="5" w:space="0" w:color="000000"/>
              <w:left w:val="single" w:sz="5" w:space="0" w:color="000000"/>
              <w:bottom w:val="single" w:sz="5" w:space="0" w:color="000000"/>
              <w:right w:val="single" w:sz="5" w:space="0" w:color="000000"/>
            </w:tcBorders>
          </w:tcPr>
          <w:p w:rsidR="00FA7485" w:rsidRPr="0037215B" w:rsidRDefault="00FA7485" w:rsidP="00FA7485">
            <w:pPr>
              <w:pStyle w:val="ListParagraph"/>
              <w:numPr>
                <w:ilvl w:val="0"/>
                <w:numId w:val="17"/>
              </w:numPr>
              <w:tabs>
                <w:tab w:val="left" w:pos="357"/>
              </w:tabs>
              <w:spacing w:line="254" w:lineRule="auto"/>
              <w:ind w:right="618" w:hanging="247"/>
              <w:rPr>
                <w:rFonts w:eastAsia="Calibri" w:cstheme="minorHAnsi"/>
              </w:rPr>
            </w:pPr>
            <w:r w:rsidRPr="0037215B">
              <w:rPr>
                <w:rFonts w:cstheme="minorHAnsi"/>
                <w:spacing w:val="-1"/>
              </w:rPr>
              <w:lastRenderedPageBreak/>
              <w:t>Health</w:t>
            </w:r>
            <w:r w:rsidRPr="0037215B">
              <w:rPr>
                <w:rFonts w:cstheme="minorHAnsi"/>
                <w:spacing w:val="23"/>
              </w:rPr>
              <w:t xml:space="preserve"> </w:t>
            </w:r>
            <w:r w:rsidRPr="0037215B">
              <w:rPr>
                <w:rFonts w:cstheme="minorHAnsi"/>
                <w:spacing w:val="-1"/>
              </w:rPr>
              <w:t>Departments</w:t>
            </w:r>
          </w:p>
          <w:p w:rsidR="00FA7485" w:rsidRDefault="00860273" w:rsidP="00FA7485">
            <w:pPr>
              <w:pStyle w:val="ListParagraph"/>
              <w:numPr>
                <w:ilvl w:val="0"/>
                <w:numId w:val="17"/>
              </w:numPr>
              <w:tabs>
                <w:tab w:val="left" w:pos="358"/>
              </w:tabs>
              <w:spacing w:before="17"/>
              <w:ind w:left="357"/>
              <w:rPr>
                <w:rFonts w:eastAsia="Calibri" w:cstheme="minorHAnsi"/>
              </w:rPr>
            </w:pPr>
            <w:r>
              <w:rPr>
                <w:rFonts w:eastAsia="Calibri" w:cstheme="minorHAnsi"/>
              </w:rPr>
              <w:t>Community Health Initiative (CHI)</w:t>
            </w:r>
          </w:p>
          <w:p w:rsidR="00860273" w:rsidRDefault="00860273" w:rsidP="00FA7485">
            <w:pPr>
              <w:pStyle w:val="ListParagraph"/>
              <w:numPr>
                <w:ilvl w:val="0"/>
                <w:numId w:val="17"/>
              </w:numPr>
              <w:tabs>
                <w:tab w:val="left" w:pos="358"/>
              </w:tabs>
              <w:spacing w:before="17"/>
              <w:ind w:left="357"/>
              <w:rPr>
                <w:rFonts w:eastAsia="Calibri" w:cstheme="minorHAnsi"/>
              </w:rPr>
            </w:pPr>
            <w:r>
              <w:rPr>
                <w:rFonts w:eastAsia="Calibri" w:cstheme="minorHAnsi"/>
              </w:rPr>
              <w:t>N</w:t>
            </w:r>
            <w:r w:rsidR="00296B70">
              <w:rPr>
                <w:rFonts w:eastAsia="Calibri" w:cstheme="minorHAnsi"/>
              </w:rPr>
              <w:t xml:space="preserve">orth Central Accountable </w:t>
            </w:r>
            <w:r w:rsidR="00296B70">
              <w:rPr>
                <w:rFonts w:eastAsia="Calibri" w:cstheme="minorHAnsi"/>
              </w:rPr>
              <w:lastRenderedPageBreak/>
              <w:t>Communities of Health (N</w:t>
            </w:r>
            <w:r>
              <w:rPr>
                <w:rFonts w:eastAsia="Calibri" w:cstheme="minorHAnsi"/>
              </w:rPr>
              <w:t>CACH</w:t>
            </w:r>
            <w:r w:rsidR="00296B70">
              <w:rPr>
                <w:rFonts w:eastAsia="Calibri" w:cstheme="minorHAnsi"/>
              </w:rPr>
              <w:t>)</w:t>
            </w:r>
          </w:p>
          <w:p w:rsidR="00860273" w:rsidRDefault="00860273" w:rsidP="00FA7485">
            <w:pPr>
              <w:pStyle w:val="ListParagraph"/>
              <w:numPr>
                <w:ilvl w:val="0"/>
                <w:numId w:val="17"/>
              </w:numPr>
              <w:tabs>
                <w:tab w:val="left" w:pos="358"/>
              </w:tabs>
              <w:spacing w:before="17"/>
              <w:ind w:left="357"/>
              <w:rPr>
                <w:rFonts w:eastAsia="Calibri" w:cstheme="minorHAnsi"/>
              </w:rPr>
            </w:pPr>
            <w:r>
              <w:rPr>
                <w:rFonts w:eastAsia="Calibri" w:cstheme="minorHAnsi"/>
              </w:rPr>
              <w:t xml:space="preserve">Confluence </w:t>
            </w:r>
          </w:p>
          <w:p w:rsidR="00860273" w:rsidRPr="0037215B" w:rsidRDefault="00860273" w:rsidP="00FA7485">
            <w:pPr>
              <w:pStyle w:val="ListParagraph"/>
              <w:numPr>
                <w:ilvl w:val="0"/>
                <w:numId w:val="17"/>
              </w:numPr>
              <w:tabs>
                <w:tab w:val="left" w:pos="358"/>
              </w:tabs>
              <w:spacing w:before="17"/>
              <w:ind w:left="357"/>
              <w:rPr>
                <w:rFonts w:eastAsia="Calibri" w:cstheme="minorHAnsi"/>
              </w:rPr>
            </w:pPr>
            <w:r>
              <w:rPr>
                <w:rFonts w:eastAsia="Calibri" w:cstheme="minorHAnsi"/>
              </w:rPr>
              <w:t>Family Health Centers</w:t>
            </w:r>
          </w:p>
        </w:tc>
      </w:tr>
      <w:tr w:rsidR="00FA7485" w:rsidTr="00296B70">
        <w:tc>
          <w:tcPr>
            <w:tcW w:w="1885" w:type="dxa"/>
            <w:vMerge/>
          </w:tcPr>
          <w:p w:rsidR="00FA7485" w:rsidRDefault="00FA7485" w:rsidP="00FA7485"/>
        </w:tc>
        <w:tc>
          <w:tcPr>
            <w:tcW w:w="2430" w:type="dxa"/>
            <w:tcBorders>
              <w:top w:val="single" w:sz="5" w:space="0" w:color="000000"/>
              <w:left w:val="single" w:sz="5" w:space="0" w:color="000000"/>
              <w:bottom w:val="single" w:sz="5" w:space="0" w:color="000000"/>
              <w:right w:val="single" w:sz="5" w:space="0" w:color="000000"/>
            </w:tcBorders>
          </w:tcPr>
          <w:p w:rsidR="00FA7485" w:rsidRPr="0037215B" w:rsidRDefault="00FA7485" w:rsidP="00FA7485">
            <w:pPr>
              <w:pStyle w:val="TableParagraph"/>
              <w:spacing w:line="239" w:lineRule="auto"/>
              <w:ind w:left="109" w:right="503"/>
              <w:rPr>
                <w:rFonts w:eastAsia="Calibri" w:cstheme="minorHAnsi"/>
              </w:rPr>
            </w:pPr>
            <w:r w:rsidRPr="0037215B">
              <w:rPr>
                <w:rFonts w:cstheme="minorHAnsi"/>
                <w:b/>
                <w:spacing w:val="-1"/>
              </w:rPr>
              <w:t xml:space="preserve">Strategy </w:t>
            </w:r>
            <w:r w:rsidRPr="0037215B">
              <w:rPr>
                <w:rFonts w:cstheme="minorHAnsi"/>
                <w:b/>
              </w:rPr>
              <w:t>2:</w:t>
            </w:r>
            <w:r w:rsidRPr="0037215B">
              <w:rPr>
                <w:rFonts w:cstheme="minorHAnsi"/>
                <w:b/>
                <w:spacing w:val="-1"/>
              </w:rPr>
              <w:t xml:space="preserve"> </w:t>
            </w:r>
            <w:r w:rsidRPr="0037215B">
              <w:rPr>
                <w:rFonts w:cstheme="minorHAnsi"/>
                <w:spacing w:val="-1"/>
              </w:rPr>
              <w:t>Screen for</w:t>
            </w:r>
            <w:r w:rsidRPr="0037215B">
              <w:rPr>
                <w:rFonts w:cstheme="minorHAnsi"/>
                <w:spacing w:val="28"/>
              </w:rPr>
              <w:t xml:space="preserve"> </w:t>
            </w:r>
            <w:r w:rsidRPr="0037215B">
              <w:rPr>
                <w:rFonts w:cstheme="minorHAnsi"/>
                <w:spacing w:val="-1"/>
              </w:rPr>
              <w:t>barriers/social</w:t>
            </w:r>
            <w:r w:rsidRPr="0037215B">
              <w:rPr>
                <w:rFonts w:cstheme="minorHAnsi"/>
              </w:rPr>
              <w:t xml:space="preserve"> </w:t>
            </w:r>
            <w:r w:rsidRPr="0037215B">
              <w:rPr>
                <w:rFonts w:cstheme="minorHAnsi"/>
                <w:spacing w:val="-1"/>
              </w:rPr>
              <w:t>needs</w:t>
            </w:r>
            <w:r w:rsidRPr="0037215B">
              <w:rPr>
                <w:rFonts w:cstheme="minorHAnsi"/>
                <w:spacing w:val="-2"/>
              </w:rPr>
              <w:t xml:space="preserve"> </w:t>
            </w:r>
            <w:r w:rsidRPr="0037215B">
              <w:rPr>
                <w:rFonts w:cstheme="minorHAnsi"/>
              </w:rPr>
              <w:t xml:space="preserve">of </w:t>
            </w:r>
            <w:r w:rsidRPr="0037215B">
              <w:rPr>
                <w:rFonts w:cstheme="minorHAnsi"/>
                <w:spacing w:val="-1"/>
              </w:rPr>
              <w:t>patients</w:t>
            </w:r>
            <w:r w:rsidRPr="0037215B">
              <w:rPr>
                <w:rFonts w:cstheme="minorHAnsi"/>
                <w:spacing w:val="30"/>
              </w:rPr>
              <w:t xml:space="preserve"> </w:t>
            </w:r>
            <w:r w:rsidRPr="0037215B">
              <w:rPr>
                <w:rFonts w:cstheme="minorHAnsi"/>
                <w:spacing w:val="-1"/>
              </w:rPr>
              <w:t>with chronic</w:t>
            </w:r>
            <w:r w:rsidRPr="0037215B">
              <w:rPr>
                <w:rFonts w:cstheme="minorHAnsi"/>
              </w:rPr>
              <w:t xml:space="preserve"> </w:t>
            </w:r>
            <w:r w:rsidRPr="0037215B">
              <w:rPr>
                <w:rFonts w:cstheme="minorHAnsi"/>
                <w:spacing w:val="-1"/>
              </w:rPr>
              <w:t>conditions</w:t>
            </w:r>
            <w:r w:rsidRPr="0037215B">
              <w:rPr>
                <w:rFonts w:cstheme="minorHAnsi"/>
                <w:spacing w:val="-2"/>
              </w:rPr>
              <w:t xml:space="preserve"> </w:t>
            </w:r>
            <w:r w:rsidRPr="0037215B">
              <w:rPr>
                <w:rFonts w:cstheme="minorHAnsi"/>
                <w:spacing w:val="-1"/>
              </w:rPr>
              <w:t>during</w:t>
            </w:r>
            <w:r w:rsidRPr="0037215B">
              <w:rPr>
                <w:rFonts w:cstheme="minorHAnsi"/>
                <w:spacing w:val="21"/>
              </w:rPr>
              <w:t xml:space="preserve"> </w:t>
            </w:r>
            <w:r w:rsidRPr="0037215B">
              <w:rPr>
                <w:rFonts w:cstheme="minorHAnsi"/>
                <w:spacing w:val="-1"/>
              </w:rPr>
              <w:t>transitions</w:t>
            </w:r>
            <w:r w:rsidRPr="0037215B">
              <w:rPr>
                <w:rFonts w:cstheme="minorHAnsi"/>
                <w:spacing w:val="-2"/>
              </w:rPr>
              <w:t xml:space="preserve"> </w:t>
            </w:r>
            <w:r w:rsidRPr="0037215B">
              <w:rPr>
                <w:rFonts w:cstheme="minorHAnsi"/>
              </w:rPr>
              <w:t>to</w:t>
            </w:r>
            <w:r w:rsidRPr="0037215B">
              <w:rPr>
                <w:rFonts w:cstheme="minorHAnsi"/>
                <w:spacing w:val="-1"/>
              </w:rPr>
              <w:t xml:space="preserve"> improve</w:t>
            </w:r>
            <w:r w:rsidRPr="0037215B">
              <w:rPr>
                <w:rFonts w:cstheme="minorHAnsi"/>
                <w:spacing w:val="1"/>
              </w:rPr>
              <w:t xml:space="preserve"> </w:t>
            </w:r>
            <w:r w:rsidRPr="0037215B">
              <w:rPr>
                <w:rFonts w:cstheme="minorHAnsi"/>
                <w:spacing w:val="-1"/>
              </w:rPr>
              <w:t xml:space="preserve">ability </w:t>
            </w:r>
            <w:r w:rsidRPr="0037215B">
              <w:rPr>
                <w:rFonts w:cstheme="minorHAnsi"/>
              </w:rPr>
              <w:t>of</w:t>
            </w:r>
            <w:r w:rsidRPr="0037215B">
              <w:rPr>
                <w:rFonts w:cstheme="minorHAnsi"/>
                <w:spacing w:val="30"/>
              </w:rPr>
              <w:t xml:space="preserve"> </w:t>
            </w:r>
            <w:r w:rsidRPr="0037215B">
              <w:rPr>
                <w:rFonts w:cstheme="minorHAnsi"/>
                <w:spacing w:val="-1"/>
              </w:rPr>
              <w:t>patient</w:t>
            </w:r>
            <w:r w:rsidRPr="0037215B">
              <w:rPr>
                <w:rFonts w:cstheme="minorHAnsi"/>
                <w:spacing w:val="1"/>
              </w:rPr>
              <w:t xml:space="preserve"> </w:t>
            </w:r>
            <w:r w:rsidRPr="0037215B">
              <w:rPr>
                <w:rFonts w:cstheme="minorHAnsi"/>
                <w:spacing w:val="-1"/>
              </w:rPr>
              <w:t>to manage</w:t>
            </w:r>
            <w:r w:rsidRPr="0037215B">
              <w:rPr>
                <w:rFonts w:cstheme="minorHAnsi"/>
                <w:spacing w:val="-2"/>
              </w:rPr>
              <w:t xml:space="preserve"> </w:t>
            </w:r>
            <w:r w:rsidRPr="0037215B">
              <w:rPr>
                <w:rFonts w:cstheme="minorHAnsi"/>
                <w:spacing w:val="-1"/>
              </w:rPr>
              <w:t>condition</w:t>
            </w:r>
          </w:p>
        </w:tc>
        <w:tc>
          <w:tcPr>
            <w:tcW w:w="3150" w:type="dxa"/>
            <w:tcBorders>
              <w:top w:val="single" w:sz="5" w:space="0" w:color="000000"/>
              <w:left w:val="single" w:sz="5" w:space="0" w:color="000000"/>
              <w:bottom w:val="single" w:sz="5" w:space="0" w:color="000000"/>
              <w:right w:val="single" w:sz="5" w:space="0" w:color="000000"/>
            </w:tcBorders>
          </w:tcPr>
          <w:p w:rsidR="00FA7485" w:rsidRPr="0037215B" w:rsidRDefault="00FA7485" w:rsidP="00FA7485">
            <w:pPr>
              <w:pStyle w:val="ListParagraph"/>
              <w:numPr>
                <w:ilvl w:val="0"/>
                <w:numId w:val="20"/>
              </w:numPr>
              <w:tabs>
                <w:tab w:val="left" w:pos="470"/>
              </w:tabs>
              <w:spacing w:before="1" w:line="254" w:lineRule="auto"/>
              <w:ind w:right="316"/>
              <w:rPr>
                <w:rFonts w:eastAsia="Calibri" w:cstheme="minorHAnsi"/>
              </w:rPr>
            </w:pPr>
            <w:r w:rsidRPr="0037215B">
              <w:rPr>
                <w:rFonts w:cstheme="minorHAnsi"/>
                <w:spacing w:val="-1"/>
              </w:rPr>
              <w:t>Increased transition</w:t>
            </w:r>
            <w:r w:rsidRPr="0037215B">
              <w:rPr>
                <w:rFonts w:cstheme="minorHAnsi"/>
                <w:spacing w:val="-3"/>
              </w:rPr>
              <w:t xml:space="preserve"> </w:t>
            </w:r>
            <w:r w:rsidRPr="0037215B">
              <w:rPr>
                <w:rFonts w:cstheme="minorHAnsi"/>
                <w:spacing w:val="-1"/>
              </w:rPr>
              <w:t>support</w:t>
            </w:r>
            <w:r w:rsidRPr="0037215B">
              <w:rPr>
                <w:rFonts w:cstheme="minorHAnsi"/>
                <w:spacing w:val="23"/>
              </w:rPr>
              <w:t xml:space="preserve"> </w:t>
            </w:r>
            <w:r w:rsidRPr="0037215B">
              <w:rPr>
                <w:rFonts w:cstheme="minorHAnsi"/>
                <w:spacing w:val="-1"/>
              </w:rPr>
              <w:t>available</w:t>
            </w:r>
            <w:r w:rsidRPr="0037215B">
              <w:rPr>
                <w:rFonts w:cstheme="minorHAnsi"/>
                <w:spacing w:val="-2"/>
              </w:rPr>
              <w:t xml:space="preserve"> </w:t>
            </w:r>
            <w:r w:rsidRPr="0037215B">
              <w:rPr>
                <w:rFonts w:cstheme="minorHAnsi"/>
              </w:rPr>
              <w:t>to</w:t>
            </w:r>
            <w:r w:rsidRPr="0037215B">
              <w:rPr>
                <w:rFonts w:cstheme="minorHAnsi"/>
                <w:spacing w:val="1"/>
              </w:rPr>
              <w:t xml:space="preserve"> </w:t>
            </w:r>
            <w:r w:rsidRPr="0037215B">
              <w:rPr>
                <w:rFonts w:cstheme="minorHAnsi"/>
                <w:spacing w:val="-1"/>
              </w:rPr>
              <w:t>patients</w:t>
            </w:r>
            <w:r w:rsidRPr="0037215B">
              <w:rPr>
                <w:rFonts w:cstheme="minorHAnsi"/>
                <w:spacing w:val="-2"/>
              </w:rPr>
              <w:t xml:space="preserve"> </w:t>
            </w:r>
            <w:r w:rsidRPr="0037215B">
              <w:rPr>
                <w:rFonts w:cstheme="minorHAnsi"/>
                <w:spacing w:val="-1"/>
              </w:rPr>
              <w:t>with</w:t>
            </w:r>
            <w:r w:rsidRPr="0037215B">
              <w:rPr>
                <w:rFonts w:cstheme="minorHAnsi"/>
                <w:spacing w:val="28"/>
              </w:rPr>
              <w:t xml:space="preserve"> </w:t>
            </w:r>
            <w:r w:rsidRPr="0037215B">
              <w:rPr>
                <w:rFonts w:cstheme="minorHAnsi"/>
                <w:spacing w:val="-1"/>
              </w:rPr>
              <w:t>chronic</w:t>
            </w:r>
            <w:r w:rsidRPr="0037215B">
              <w:rPr>
                <w:rFonts w:cstheme="minorHAnsi"/>
              </w:rPr>
              <w:t xml:space="preserve"> </w:t>
            </w:r>
            <w:r w:rsidRPr="0037215B">
              <w:rPr>
                <w:rFonts w:cstheme="minorHAnsi"/>
                <w:spacing w:val="-1"/>
              </w:rPr>
              <w:t>disease</w:t>
            </w:r>
          </w:p>
          <w:p w:rsidR="00FA7485" w:rsidRPr="0037215B" w:rsidRDefault="00FA7485" w:rsidP="00FA7485">
            <w:pPr>
              <w:pStyle w:val="ListParagraph"/>
              <w:numPr>
                <w:ilvl w:val="0"/>
                <w:numId w:val="20"/>
              </w:numPr>
              <w:tabs>
                <w:tab w:val="left" w:pos="470"/>
              </w:tabs>
              <w:spacing w:before="1" w:line="255" w:lineRule="auto"/>
              <w:ind w:right="104"/>
              <w:rPr>
                <w:rFonts w:eastAsia="Calibri" w:cstheme="minorHAnsi"/>
              </w:rPr>
            </w:pPr>
            <w:r w:rsidRPr="0037215B">
              <w:rPr>
                <w:rFonts w:cstheme="minorHAnsi"/>
                <w:spacing w:val="-1"/>
              </w:rPr>
              <w:t>Number</w:t>
            </w:r>
            <w:r w:rsidRPr="0037215B">
              <w:rPr>
                <w:rFonts w:cstheme="minorHAnsi"/>
                <w:spacing w:val="-2"/>
              </w:rPr>
              <w:t xml:space="preserve"> </w:t>
            </w:r>
            <w:r w:rsidRPr="0037215B">
              <w:rPr>
                <w:rFonts w:cstheme="minorHAnsi"/>
              </w:rPr>
              <w:t xml:space="preserve">of </w:t>
            </w:r>
            <w:r w:rsidRPr="0037215B">
              <w:rPr>
                <w:rFonts w:cstheme="minorHAnsi"/>
                <w:spacing w:val="-1"/>
              </w:rPr>
              <w:t>patients</w:t>
            </w:r>
            <w:r w:rsidRPr="0037215B">
              <w:rPr>
                <w:rFonts w:cstheme="minorHAnsi"/>
              </w:rPr>
              <w:t xml:space="preserve"> </w:t>
            </w:r>
            <w:r w:rsidRPr="0037215B">
              <w:rPr>
                <w:rFonts w:cstheme="minorHAnsi"/>
                <w:spacing w:val="-1"/>
              </w:rPr>
              <w:t>connected</w:t>
            </w:r>
            <w:r w:rsidRPr="0037215B">
              <w:rPr>
                <w:rFonts w:cstheme="minorHAnsi"/>
                <w:spacing w:val="29"/>
              </w:rPr>
              <w:t xml:space="preserve"> </w:t>
            </w:r>
            <w:r w:rsidRPr="0037215B">
              <w:rPr>
                <w:rFonts w:cstheme="minorHAnsi"/>
              </w:rPr>
              <w:t>to</w:t>
            </w:r>
            <w:r w:rsidRPr="0037215B">
              <w:rPr>
                <w:rFonts w:cstheme="minorHAnsi"/>
                <w:spacing w:val="1"/>
              </w:rPr>
              <w:t xml:space="preserve"> </w:t>
            </w:r>
            <w:r w:rsidRPr="0037215B">
              <w:rPr>
                <w:rFonts w:cstheme="minorHAnsi"/>
                <w:spacing w:val="-1"/>
              </w:rPr>
              <w:t>services</w:t>
            </w:r>
            <w:r w:rsidRPr="0037215B">
              <w:rPr>
                <w:rFonts w:cstheme="minorHAnsi"/>
              </w:rPr>
              <w:t xml:space="preserve"> </w:t>
            </w:r>
            <w:r w:rsidRPr="0037215B">
              <w:rPr>
                <w:rFonts w:cstheme="minorHAnsi"/>
                <w:spacing w:val="-1"/>
              </w:rPr>
              <w:t xml:space="preserve">addressing </w:t>
            </w:r>
            <w:r w:rsidRPr="0037215B">
              <w:rPr>
                <w:rFonts w:cstheme="minorHAnsi"/>
                <w:spacing w:val="-2"/>
              </w:rPr>
              <w:t>social</w:t>
            </w:r>
            <w:r w:rsidRPr="0037215B">
              <w:rPr>
                <w:rFonts w:cstheme="minorHAnsi"/>
                <w:spacing w:val="29"/>
              </w:rPr>
              <w:t xml:space="preserve"> </w:t>
            </w:r>
            <w:r w:rsidRPr="0037215B">
              <w:rPr>
                <w:rFonts w:cstheme="minorHAnsi"/>
                <w:spacing w:val="-1"/>
              </w:rPr>
              <w:t>needs</w:t>
            </w:r>
          </w:p>
        </w:tc>
        <w:tc>
          <w:tcPr>
            <w:tcW w:w="2700" w:type="dxa"/>
            <w:tcBorders>
              <w:top w:val="single" w:sz="5" w:space="0" w:color="000000"/>
              <w:left w:val="single" w:sz="5" w:space="0" w:color="000000"/>
              <w:bottom w:val="single" w:sz="5" w:space="0" w:color="000000"/>
              <w:right w:val="single" w:sz="5" w:space="0" w:color="000000"/>
            </w:tcBorders>
            <w:shd w:val="clear" w:color="auto" w:fill="auto"/>
          </w:tcPr>
          <w:p w:rsidR="00FA7485" w:rsidRDefault="00296B70" w:rsidP="00FA7485">
            <w:pPr>
              <w:pStyle w:val="ListParagraph"/>
              <w:numPr>
                <w:ilvl w:val="0"/>
                <w:numId w:val="19"/>
              </w:numPr>
              <w:tabs>
                <w:tab w:val="left" w:pos="470"/>
              </w:tabs>
              <w:spacing w:before="20"/>
              <w:rPr>
                <w:rFonts w:eastAsia="Calibri" w:cstheme="minorHAnsi"/>
              </w:rPr>
            </w:pPr>
            <w:r>
              <w:rPr>
                <w:rFonts w:eastAsia="Calibri" w:cstheme="minorHAnsi"/>
              </w:rPr>
              <w:t>Population Health Nurse</w:t>
            </w:r>
          </w:p>
          <w:p w:rsidR="00296B70" w:rsidRPr="0037215B" w:rsidRDefault="00296B70" w:rsidP="00FA7485">
            <w:pPr>
              <w:pStyle w:val="ListParagraph"/>
              <w:numPr>
                <w:ilvl w:val="0"/>
                <w:numId w:val="19"/>
              </w:numPr>
              <w:tabs>
                <w:tab w:val="left" w:pos="470"/>
              </w:tabs>
              <w:spacing w:before="20"/>
              <w:rPr>
                <w:rFonts w:eastAsia="Calibri" w:cstheme="minorHAnsi"/>
              </w:rPr>
            </w:pPr>
            <w:r>
              <w:rPr>
                <w:rFonts w:eastAsia="Calibri" w:cstheme="minorHAnsi"/>
              </w:rPr>
              <w:t>CHI</w:t>
            </w:r>
          </w:p>
        </w:tc>
      </w:tr>
      <w:tr w:rsidR="00FA7485" w:rsidRPr="00420933" w:rsidTr="00B37717">
        <w:tc>
          <w:tcPr>
            <w:tcW w:w="1885" w:type="dxa"/>
            <w:vMerge/>
          </w:tcPr>
          <w:p w:rsidR="00FA7485" w:rsidRDefault="00FA7485" w:rsidP="00FA7485"/>
        </w:tc>
        <w:tc>
          <w:tcPr>
            <w:tcW w:w="2430" w:type="dxa"/>
            <w:tcBorders>
              <w:top w:val="single" w:sz="5" w:space="0" w:color="000000"/>
              <w:left w:val="single" w:sz="5" w:space="0" w:color="000000"/>
              <w:bottom w:val="single" w:sz="5" w:space="0" w:color="000000"/>
              <w:right w:val="single" w:sz="5" w:space="0" w:color="000000"/>
            </w:tcBorders>
          </w:tcPr>
          <w:p w:rsidR="00FA7485" w:rsidRPr="0037215B" w:rsidRDefault="00FA7485" w:rsidP="00FA7485">
            <w:pPr>
              <w:pStyle w:val="TableParagraph"/>
              <w:spacing w:line="239" w:lineRule="auto"/>
              <w:ind w:left="109" w:right="503"/>
              <w:rPr>
                <w:rFonts w:cstheme="minorHAnsi"/>
                <w:b/>
                <w:spacing w:val="-1"/>
              </w:rPr>
            </w:pPr>
            <w:r w:rsidRPr="0037215B">
              <w:rPr>
                <w:rFonts w:cstheme="minorHAnsi"/>
                <w:b/>
                <w:spacing w:val="-1"/>
              </w:rPr>
              <w:t xml:space="preserve">Strategy </w:t>
            </w:r>
            <w:r>
              <w:rPr>
                <w:rFonts w:cstheme="minorHAnsi"/>
                <w:b/>
                <w:spacing w:val="-1"/>
              </w:rPr>
              <w:t>3</w:t>
            </w:r>
            <w:r w:rsidRPr="0037215B">
              <w:rPr>
                <w:rFonts w:cstheme="minorHAnsi"/>
                <w:spacing w:val="-1"/>
              </w:rPr>
              <w:t>:</w:t>
            </w:r>
            <w:r w:rsidRPr="0037215B">
              <w:rPr>
                <w:rFonts w:cstheme="minorHAnsi"/>
                <w:spacing w:val="1"/>
              </w:rPr>
              <w:t xml:space="preserve"> </w:t>
            </w:r>
            <w:r w:rsidRPr="0037215B">
              <w:rPr>
                <w:rFonts w:cstheme="minorHAnsi"/>
                <w:spacing w:val="-1"/>
              </w:rPr>
              <w:t>Continue</w:t>
            </w:r>
            <w:r w:rsidRPr="0037215B">
              <w:rPr>
                <w:rFonts w:cstheme="minorHAnsi"/>
                <w:spacing w:val="1"/>
              </w:rPr>
              <w:t xml:space="preserve"> </w:t>
            </w:r>
            <w:r w:rsidRPr="0037215B">
              <w:rPr>
                <w:rFonts w:cstheme="minorHAnsi"/>
                <w:spacing w:val="-1"/>
              </w:rPr>
              <w:t>to</w:t>
            </w:r>
            <w:r w:rsidRPr="0037215B">
              <w:rPr>
                <w:rFonts w:cstheme="minorHAnsi"/>
                <w:spacing w:val="27"/>
              </w:rPr>
              <w:t xml:space="preserve"> </w:t>
            </w:r>
            <w:r w:rsidRPr="0037215B">
              <w:rPr>
                <w:rFonts w:cstheme="minorHAnsi"/>
                <w:spacing w:val="-1"/>
              </w:rPr>
              <w:t>educate</w:t>
            </w:r>
            <w:r w:rsidRPr="0037215B">
              <w:rPr>
                <w:rFonts w:cstheme="minorHAnsi"/>
                <w:spacing w:val="-2"/>
              </w:rPr>
              <w:t xml:space="preserve"> </w:t>
            </w:r>
            <w:r w:rsidRPr="0037215B">
              <w:rPr>
                <w:rFonts w:cstheme="minorHAnsi"/>
                <w:spacing w:val="-1"/>
              </w:rPr>
              <w:t>the</w:t>
            </w:r>
            <w:r w:rsidRPr="0037215B">
              <w:rPr>
                <w:rFonts w:cstheme="minorHAnsi"/>
                <w:spacing w:val="1"/>
              </w:rPr>
              <w:t xml:space="preserve"> </w:t>
            </w:r>
            <w:r w:rsidRPr="0037215B">
              <w:rPr>
                <w:rFonts w:cstheme="minorHAnsi"/>
                <w:spacing w:val="-1"/>
              </w:rPr>
              <w:t>community</w:t>
            </w:r>
            <w:r w:rsidRPr="0037215B">
              <w:rPr>
                <w:rFonts w:cstheme="minorHAnsi"/>
                <w:spacing w:val="27"/>
              </w:rPr>
              <w:t xml:space="preserve"> </w:t>
            </w:r>
            <w:r w:rsidRPr="0037215B">
              <w:rPr>
                <w:rFonts w:cstheme="minorHAnsi"/>
                <w:spacing w:val="-1"/>
              </w:rPr>
              <w:t>about</w:t>
            </w:r>
            <w:r w:rsidRPr="0037215B">
              <w:rPr>
                <w:rFonts w:cstheme="minorHAnsi"/>
                <w:spacing w:val="1"/>
              </w:rPr>
              <w:t xml:space="preserve"> </w:t>
            </w:r>
            <w:r w:rsidRPr="0037215B">
              <w:rPr>
                <w:rFonts w:cstheme="minorHAnsi"/>
                <w:spacing w:val="-1"/>
              </w:rPr>
              <w:t>Lung Cancer</w:t>
            </w:r>
            <w:r w:rsidRPr="0037215B">
              <w:rPr>
                <w:rFonts w:cstheme="minorHAnsi"/>
                <w:spacing w:val="26"/>
              </w:rPr>
              <w:t xml:space="preserve"> </w:t>
            </w:r>
            <w:r w:rsidRPr="0037215B">
              <w:rPr>
                <w:rFonts w:cstheme="minorHAnsi"/>
                <w:spacing w:val="-1"/>
              </w:rPr>
              <w:t>Screening Program</w:t>
            </w:r>
            <w:r w:rsidRPr="0037215B">
              <w:rPr>
                <w:rFonts w:cstheme="minorHAnsi"/>
                <w:spacing w:val="1"/>
              </w:rPr>
              <w:t xml:space="preserve"> </w:t>
            </w:r>
            <w:r w:rsidRPr="0037215B">
              <w:rPr>
                <w:rFonts w:cstheme="minorHAnsi"/>
                <w:spacing w:val="-1"/>
              </w:rPr>
              <w:t>and</w:t>
            </w:r>
            <w:r w:rsidRPr="0037215B">
              <w:rPr>
                <w:rFonts w:cstheme="minorHAnsi"/>
                <w:spacing w:val="27"/>
              </w:rPr>
              <w:t xml:space="preserve"> </w:t>
            </w:r>
            <w:r w:rsidRPr="0037215B">
              <w:rPr>
                <w:rFonts w:cstheme="minorHAnsi"/>
                <w:spacing w:val="-1"/>
              </w:rPr>
              <w:t>support</w:t>
            </w:r>
            <w:r w:rsidRPr="0037215B">
              <w:rPr>
                <w:rFonts w:cstheme="minorHAnsi"/>
                <w:spacing w:val="1"/>
              </w:rPr>
              <w:t xml:space="preserve"> </w:t>
            </w:r>
            <w:r w:rsidRPr="0037215B">
              <w:rPr>
                <w:rFonts w:cstheme="minorHAnsi"/>
                <w:spacing w:val="-1"/>
              </w:rPr>
              <w:t>programming to</w:t>
            </w:r>
            <w:r w:rsidRPr="0037215B">
              <w:rPr>
                <w:rFonts w:cstheme="minorHAnsi"/>
                <w:spacing w:val="27"/>
              </w:rPr>
              <w:t xml:space="preserve"> </w:t>
            </w:r>
            <w:r w:rsidRPr="0037215B">
              <w:rPr>
                <w:rFonts w:cstheme="minorHAnsi"/>
                <w:spacing w:val="-1"/>
              </w:rPr>
              <w:t>reduce</w:t>
            </w:r>
            <w:r w:rsidRPr="0037215B">
              <w:rPr>
                <w:rFonts w:cstheme="minorHAnsi"/>
                <w:spacing w:val="1"/>
              </w:rPr>
              <w:t xml:space="preserve"> </w:t>
            </w:r>
            <w:r w:rsidRPr="0037215B">
              <w:rPr>
                <w:rFonts w:cstheme="minorHAnsi"/>
                <w:spacing w:val="-1"/>
              </w:rPr>
              <w:t>use</w:t>
            </w:r>
            <w:r w:rsidRPr="0037215B">
              <w:rPr>
                <w:rFonts w:cstheme="minorHAnsi"/>
                <w:spacing w:val="-2"/>
              </w:rPr>
              <w:t xml:space="preserve"> </w:t>
            </w:r>
            <w:r w:rsidRPr="0037215B">
              <w:rPr>
                <w:rFonts w:cstheme="minorHAnsi"/>
              </w:rPr>
              <w:t>of</w:t>
            </w:r>
            <w:r w:rsidRPr="0037215B">
              <w:rPr>
                <w:rFonts w:cstheme="minorHAnsi"/>
                <w:spacing w:val="-2"/>
              </w:rPr>
              <w:t xml:space="preserve"> </w:t>
            </w:r>
            <w:r w:rsidRPr="0037215B">
              <w:rPr>
                <w:rFonts w:cstheme="minorHAnsi"/>
                <w:spacing w:val="-1"/>
              </w:rPr>
              <w:t>tobacco</w:t>
            </w:r>
            <w:r w:rsidRPr="0037215B">
              <w:rPr>
                <w:rFonts w:cstheme="minorHAnsi"/>
                <w:spacing w:val="28"/>
              </w:rPr>
              <w:t xml:space="preserve"> </w:t>
            </w:r>
            <w:r w:rsidRPr="0037215B">
              <w:rPr>
                <w:rFonts w:cstheme="minorHAnsi"/>
                <w:spacing w:val="-1"/>
              </w:rPr>
              <w:t>products</w:t>
            </w:r>
          </w:p>
        </w:tc>
        <w:tc>
          <w:tcPr>
            <w:tcW w:w="3150" w:type="dxa"/>
            <w:tcBorders>
              <w:top w:val="single" w:sz="5" w:space="0" w:color="000000"/>
              <w:left w:val="single" w:sz="5" w:space="0" w:color="000000"/>
              <w:bottom w:val="single" w:sz="5" w:space="0" w:color="000000"/>
              <w:right w:val="single" w:sz="5" w:space="0" w:color="000000"/>
            </w:tcBorders>
          </w:tcPr>
          <w:p w:rsidR="00FA7485" w:rsidRPr="0037215B" w:rsidRDefault="00FA7485" w:rsidP="00FA7485">
            <w:pPr>
              <w:pStyle w:val="ListParagraph"/>
              <w:numPr>
                <w:ilvl w:val="0"/>
                <w:numId w:val="22"/>
              </w:numPr>
              <w:tabs>
                <w:tab w:val="left" w:pos="501"/>
              </w:tabs>
              <w:spacing w:line="254" w:lineRule="auto"/>
              <w:ind w:right="474" w:hanging="391"/>
              <w:rPr>
                <w:rFonts w:eastAsia="Calibri" w:cstheme="minorHAnsi"/>
              </w:rPr>
            </w:pPr>
            <w:r w:rsidRPr="0037215B">
              <w:rPr>
                <w:rFonts w:cstheme="minorHAnsi"/>
                <w:spacing w:val="-1"/>
              </w:rPr>
              <w:t>Earlier</w:t>
            </w:r>
            <w:r w:rsidRPr="0037215B">
              <w:rPr>
                <w:rFonts w:cstheme="minorHAnsi"/>
              </w:rPr>
              <w:t xml:space="preserve"> </w:t>
            </w:r>
            <w:r w:rsidRPr="0037215B">
              <w:rPr>
                <w:rFonts w:cstheme="minorHAnsi"/>
                <w:spacing w:val="-1"/>
              </w:rPr>
              <w:t>detection</w:t>
            </w:r>
            <w:r w:rsidRPr="0037215B">
              <w:rPr>
                <w:rFonts w:cstheme="minorHAnsi"/>
                <w:spacing w:val="-3"/>
              </w:rPr>
              <w:t xml:space="preserve"> </w:t>
            </w:r>
            <w:r w:rsidRPr="0037215B">
              <w:rPr>
                <w:rFonts w:cstheme="minorHAnsi"/>
              </w:rPr>
              <w:t xml:space="preserve">of </w:t>
            </w:r>
            <w:r w:rsidRPr="0037215B">
              <w:rPr>
                <w:rFonts w:cstheme="minorHAnsi"/>
                <w:spacing w:val="-1"/>
              </w:rPr>
              <w:t>lung</w:t>
            </w:r>
            <w:r w:rsidRPr="0037215B">
              <w:rPr>
                <w:rFonts w:cstheme="minorHAnsi"/>
                <w:spacing w:val="30"/>
              </w:rPr>
              <w:t xml:space="preserve"> </w:t>
            </w:r>
            <w:r w:rsidRPr="0037215B">
              <w:rPr>
                <w:rFonts w:cstheme="minorHAnsi"/>
                <w:spacing w:val="-1"/>
              </w:rPr>
              <w:t>cancer</w:t>
            </w:r>
          </w:p>
          <w:p w:rsidR="00FA7485" w:rsidRPr="0037215B" w:rsidRDefault="00FA7485" w:rsidP="00FA7485">
            <w:pPr>
              <w:pStyle w:val="ListParagraph"/>
              <w:numPr>
                <w:ilvl w:val="0"/>
                <w:numId w:val="22"/>
              </w:numPr>
              <w:tabs>
                <w:tab w:val="left" w:pos="501"/>
              </w:tabs>
              <w:spacing w:before="3"/>
              <w:ind w:hanging="391"/>
              <w:rPr>
                <w:rFonts w:eastAsia="Calibri" w:cstheme="minorHAnsi"/>
              </w:rPr>
            </w:pPr>
            <w:r w:rsidRPr="0037215B">
              <w:rPr>
                <w:rFonts w:cstheme="minorHAnsi"/>
                <w:spacing w:val="-1"/>
              </w:rPr>
              <w:t>Improve</w:t>
            </w:r>
            <w:r w:rsidRPr="0037215B">
              <w:rPr>
                <w:rFonts w:cstheme="minorHAnsi"/>
                <w:spacing w:val="-2"/>
              </w:rPr>
              <w:t xml:space="preserve"> </w:t>
            </w:r>
            <w:r w:rsidRPr="0037215B">
              <w:rPr>
                <w:rFonts w:cstheme="minorHAnsi"/>
                <w:spacing w:val="-1"/>
              </w:rPr>
              <w:t>survival</w:t>
            </w:r>
            <w:r w:rsidRPr="0037215B">
              <w:rPr>
                <w:rFonts w:cstheme="minorHAnsi"/>
              </w:rPr>
              <w:t xml:space="preserve"> </w:t>
            </w:r>
            <w:r w:rsidRPr="0037215B">
              <w:rPr>
                <w:rFonts w:cstheme="minorHAnsi"/>
                <w:spacing w:val="-1"/>
              </w:rPr>
              <w:t>rates</w:t>
            </w:r>
          </w:p>
          <w:p w:rsidR="00FA7485" w:rsidRPr="001426C1" w:rsidRDefault="00FA7485" w:rsidP="001426C1">
            <w:pPr>
              <w:tabs>
                <w:tab w:val="left" w:pos="501"/>
              </w:tabs>
              <w:spacing w:before="17" w:line="255" w:lineRule="auto"/>
              <w:ind w:left="109" w:right="384"/>
              <w:rPr>
                <w:rFonts w:eastAsia="Calibri" w:cstheme="minorHAnsi"/>
              </w:rPr>
            </w:pPr>
          </w:p>
        </w:tc>
        <w:tc>
          <w:tcPr>
            <w:tcW w:w="2700" w:type="dxa"/>
            <w:tcBorders>
              <w:top w:val="single" w:sz="5" w:space="0" w:color="000000"/>
              <w:left w:val="single" w:sz="5" w:space="0" w:color="000000"/>
              <w:bottom w:val="single" w:sz="5" w:space="0" w:color="000000"/>
              <w:right w:val="single" w:sz="5" w:space="0" w:color="000000"/>
            </w:tcBorders>
          </w:tcPr>
          <w:p w:rsidR="00FA7485" w:rsidRPr="0037215B" w:rsidRDefault="00FA7485" w:rsidP="00FA7485">
            <w:pPr>
              <w:pStyle w:val="ListParagraph"/>
              <w:numPr>
                <w:ilvl w:val="0"/>
                <w:numId w:val="21"/>
              </w:numPr>
              <w:tabs>
                <w:tab w:val="left" w:pos="355"/>
              </w:tabs>
              <w:spacing w:line="254" w:lineRule="auto"/>
              <w:ind w:right="394"/>
              <w:rPr>
                <w:rFonts w:eastAsia="Calibri" w:cstheme="minorHAnsi"/>
              </w:rPr>
            </w:pPr>
            <w:r w:rsidRPr="0037215B">
              <w:rPr>
                <w:rFonts w:cstheme="minorHAnsi"/>
                <w:spacing w:val="-1"/>
              </w:rPr>
              <w:t>County Health</w:t>
            </w:r>
            <w:r w:rsidRPr="0037215B">
              <w:rPr>
                <w:rFonts w:cstheme="minorHAnsi"/>
                <w:spacing w:val="27"/>
              </w:rPr>
              <w:t xml:space="preserve"> </w:t>
            </w:r>
            <w:r w:rsidRPr="0037215B">
              <w:rPr>
                <w:rFonts w:cstheme="minorHAnsi"/>
                <w:spacing w:val="-1"/>
              </w:rPr>
              <w:t>Departments</w:t>
            </w:r>
          </w:p>
          <w:p w:rsidR="00FA7485" w:rsidRPr="00296B70" w:rsidRDefault="00FA7485" w:rsidP="00FA7485">
            <w:pPr>
              <w:pStyle w:val="ListParagraph"/>
              <w:numPr>
                <w:ilvl w:val="0"/>
                <w:numId w:val="21"/>
              </w:numPr>
              <w:tabs>
                <w:tab w:val="left" w:pos="355"/>
              </w:tabs>
              <w:spacing w:before="3" w:line="254" w:lineRule="auto"/>
              <w:ind w:right="636"/>
              <w:rPr>
                <w:rFonts w:eastAsia="Calibri" w:cstheme="minorHAnsi"/>
              </w:rPr>
            </w:pPr>
            <w:r w:rsidRPr="0037215B">
              <w:rPr>
                <w:rFonts w:cstheme="minorHAnsi"/>
                <w:spacing w:val="-1"/>
              </w:rPr>
              <w:t>Community</w:t>
            </w:r>
            <w:r w:rsidRPr="0037215B">
              <w:rPr>
                <w:rFonts w:cstheme="minorHAnsi"/>
                <w:spacing w:val="24"/>
              </w:rPr>
              <w:t xml:space="preserve"> </w:t>
            </w:r>
            <w:r w:rsidRPr="0037215B">
              <w:rPr>
                <w:rFonts w:cstheme="minorHAnsi"/>
                <w:spacing w:val="-1"/>
              </w:rPr>
              <w:t>Providers</w:t>
            </w:r>
          </w:p>
          <w:p w:rsidR="00296B70" w:rsidRPr="0037215B" w:rsidRDefault="00296B70" w:rsidP="00FA7485">
            <w:pPr>
              <w:pStyle w:val="ListParagraph"/>
              <w:numPr>
                <w:ilvl w:val="0"/>
                <w:numId w:val="21"/>
              </w:numPr>
              <w:tabs>
                <w:tab w:val="left" w:pos="355"/>
              </w:tabs>
              <w:spacing w:before="3" w:line="254" w:lineRule="auto"/>
              <w:ind w:right="636"/>
              <w:rPr>
                <w:rFonts w:eastAsia="Calibri" w:cstheme="minorHAnsi"/>
              </w:rPr>
            </w:pPr>
            <w:r>
              <w:rPr>
                <w:rFonts w:cstheme="minorHAnsi"/>
                <w:spacing w:val="-1"/>
              </w:rPr>
              <w:t>CHI</w:t>
            </w:r>
          </w:p>
        </w:tc>
      </w:tr>
    </w:tbl>
    <w:p w:rsidR="00150485" w:rsidRDefault="00150485" w:rsidP="00CA031B">
      <w:pPr>
        <w:pStyle w:val="BodyText"/>
        <w:ind w:left="0" w:right="658" w:firstLine="0"/>
        <w:rPr>
          <w:rFonts w:asciiTheme="minorHAnsi" w:hAnsiTheme="minorHAnsi" w:cstheme="minorHAnsi"/>
          <w:spacing w:val="-1"/>
        </w:rPr>
      </w:pPr>
    </w:p>
    <w:p w:rsidR="00FA7485" w:rsidRPr="00507AE5" w:rsidRDefault="00FA7485" w:rsidP="00C27511">
      <w:pPr>
        <w:pStyle w:val="BodyText"/>
        <w:ind w:left="0" w:right="658" w:firstLine="0"/>
        <w:rPr>
          <w:rFonts w:asciiTheme="minorHAnsi" w:hAnsiTheme="minorHAnsi" w:cstheme="minorHAnsi"/>
          <w:b/>
          <w:spacing w:val="-1"/>
          <w:sz w:val="28"/>
          <w:szCs w:val="28"/>
        </w:rPr>
      </w:pPr>
      <w:r w:rsidRPr="00507AE5">
        <w:rPr>
          <w:rFonts w:asciiTheme="minorHAnsi" w:hAnsiTheme="minorHAnsi" w:cstheme="minorHAnsi"/>
          <w:b/>
          <w:spacing w:val="-1"/>
          <w:sz w:val="28"/>
          <w:szCs w:val="28"/>
        </w:rPr>
        <w:t>ACTIVITIES/INITIATIVES EXAMPLES:</w:t>
      </w:r>
    </w:p>
    <w:p w:rsidR="00FA7485" w:rsidRPr="00FA7485" w:rsidRDefault="00FA7485" w:rsidP="00FA7485">
      <w:pPr>
        <w:pStyle w:val="Heading3"/>
        <w:rPr>
          <w:color w:val="auto"/>
        </w:rPr>
      </w:pPr>
      <w:r w:rsidRPr="00FA7485">
        <w:rPr>
          <w:color w:val="auto"/>
        </w:rPr>
        <w:t xml:space="preserve">Outreach: </w:t>
      </w:r>
    </w:p>
    <w:p w:rsidR="00FA7485" w:rsidRPr="00C34E30" w:rsidRDefault="00FA7485" w:rsidP="00C34E30">
      <w:r w:rsidRPr="00C34E30">
        <w:t>Education, screenings and support groups offered on the followin</w:t>
      </w:r>
      <w:r w:rsidR="00C34E30" w:rsidRPr="00C34E30">
        <w:t xml:space="preserve">g topics/conditions: high blood </w:t>
      </w:r>
      <w:r w:rsidRPr="00C34E30">
        <w:t>pressure and heart disease; diabetes; cancer, stroke; hospice services and palliative care; obesity, exercise and nutrition; depression and anxiety</w:t>
      </w:r>
    </w:p>
    <w:p w:rsidR="00FA7485" w:rsidRPr="00FA7485" w:rsidRDefault="00FA7485" w:rsidP="00FA7485">
      <w:pPr>
        <w:pStyle w:val="BodyText"/>
        <w:ind w:right="658"/>
        <w:rPr>
          <w:rFonts w:asciiTheme="minorHAnsi" w:hAnsiTheme="minorHAnsi" w:cstheme="minorHAnsi"/>
          <w:spacing w:val="-1"/>
        </w:rPr>
      </w:pPr>
      <w:r w:rsidRPr="00FA7485">
        <w:rPr>
          <w:rFonts w:asciiTheme="minorHAnsi" w:hAnsiTheme="minorHAnsi" w:cstheme="minorHAnsi"/>
          <w:spacing w:val="-1"/>
        </w:rPr>
        <w:t>Engage targeted communities on healthy lifestyles: Through sponsorship or provision of:</w:t>
      </w:r>
    </w:p>
    <w:p w:rsidR="00FA7485" w:rsidRPr="00FA7485" w:rsidRDefault="00FA7485" w:rsidP="0038430D">
      <w:pPr>
        <w:pStyle w:val="BodyText"/>
        <w:numPr>
          <w:ilvl w:val="0"/>
          <w:numId w:val="10"/>
        </w:numPr>
        <w:spacing w:after="0"/>
        <w:ind w:right="658"/>
        <w:rPr>
          <w:rFonts w:asciiTheme="minorHAnsi" w:hAnsiTheme="minorHAnsi" w:cstheme="minorHAnsi"/>
          <w:spacing w:val="-1"/>
        </w:rPr>
      </w:pPr>
      <w:r w:rsidRPr="00FA7485">
        <w:rPr>
          <w:rFonts w:asciiTheme="minorHAnsi" w:hAnsiTheme="minorHAnsi" w:cstheme="minorHAnsi"/>
          <w:spacing w:val="-1"/>
        </w:rPr>
        <w:t>Community-wide education</w:t>
      </w:r>
    </w:p>
    <w:p w:rsidR="00FA7485" w:rsidRPr="00FA7485" w:rsidRDefault="00FA7485" w:rsidP="0038430D">
      <w:pPr>
        <w:pStyle w:val="BodyText"/>
        <w:numPr>
          <w:ilvl w:val="0"/>
          <w:numId w:val="10"/>
        </w:numPr>
        <w:spacing w:after="0"/>
        <w:ind w:right="658"/>
        <w:rPr>
          <w:rFonts w:asciiTheme="minorHAnsi" w:hAnsiTheme="minorHAnsi" w:cstheme="minorHAnsi"/>
          <w:spacing w:val="-1"/>
        </w:rPr>
      </w:pPr>
      <w:r w:rsidRPr="00FA7485">
        <w:rPr>
          <w:rFonts w:asciiTheme="minorHAnsi" w:hAnsiTheme="minorHAnsi" w:cstheme="minorHAnsi"/>
          <w:spacing w:val="-1"/>
        </w:rPr>
        <w:t>Store Tours</w:t>
      </w:r>
    </w:p>
    <w:p w:rsidR="00FA7485" w:rsidRPr="00FA7485" w:rsidRDefault="00FA7485" w:rsidP="0038430D">
      <w:pPr>
        <w:pStyle w:val="BodyText"/>
        <w:numPr>
          <w:ilvl w:val="0"/>
          <w:numId w:val="10"/>
        </w:numPr>
        <w:spacing w:after="0"/>
        <w:ind w:right="658"/>
        <w:rPr>
          <w:rFonts w:asciiTheme="minorHAnsi" w:hAnsiTheme="minorHAnsi" w:cstheme="minorHAnsi"/>
          <w:spacing w:val="-1"/>
        </w:rPr>
      </w:pPr>
      <w:r w:rsidRPr="00FA7485">
        <w:rPr>
          <w:rFonts w:asciiTheme="minorHAnsi" w:hAnsiTheme="minorHAnsi" w:cstheme="minorHAnsi"/>
          <w:spacing w:val="-1"/>
        </w:rPr>
        <w:t>Community Screenings &amp; Referrals (Blood pressure, BMI/Weights, &amp; Cholesterol)</w:t>
      </w:r>
    </w:p>
    <w:p w:rsidR="00FA7485" w:rsidRPr="00FA7485" w:rsidRDefault="00FA7485" w:rsidP="0038430D">
      <w:pPr>
        <w:pStyle w:val="BodyText"/>
        <w:numPr>
          <w:ilvl w:val="0"/>
          <w:numId w:val="10"/>
        </w:numPr>
        <w:spacing w:after="0"/>
        <w:ind w:right="658"/>
        <w:rPr>
          <w:rFonts w:asciiTheme="minorHAnsi" w:hAnsiTheme="minorHAnsi" w:cstheme="minorHAnsi"/>
          <w:spacing w:val="-1"/>
        </w:rPr>
      </w:pPr>
      <w:r w:rsidRPr="00FA7485">
        <w:rPr>
          <w:rFonts w:asciiTheme="minorHAnsi" w:hAnsiTheme="minorHAnsi" w:cstheme="minorHAnsi"/>
          <w:spacing w:val="-1"/>
        </w:rPr>
        <w:t>Exercise Demonstrations</w:t>
      </w:r>
    </w:p>
    <w:p w:rsidR="0038430D" w:rsidRDefault="0038430D" w:rsidP="00FA7485">
      <w:pPr>
        <w:pStyle w:val="Heading3"/>
        <w:rPr>
          <w:color w:val="auto"/>
        </w:rPr>
      </w:pPr>
      <w:r>
        <w:rPr>
          <w:color w:val="auto"/>
        </w:rPr>
        <w:t xml:space="preserve">Diabetes </w:t>
      </w:r>
    </w:p>
    <w:p w:rsidR="0038430D" w:rsidRPr="0038430D" w:rsidRDefault="0038430D" w:rsidP="0038430D">
      <w:r>
        <w:t xml:space="preserve">Plan to assess the need for a Diabetic Educator </w:t>
      </w:r>
      <w:r w:rsidR="00427B03">
        <w:t>and classes in our community.</w:t>
      </w:r>
    </w:p>
    <w:p w:rsidR="00FA7485" w:rsidRDefault="00FA7485" w:rsidP="00FA7485">
      <w:pPr>
        <w:pStyle w:val="Heading3"/>
      </w:pPr>
      <w:r w:rsidRPr="00FA7485">
        <w:rPr>
          <w:color w:val="auto"/>
        </w:rPr>
        <w:t xml:space="preserve">Physician Outreach: </w:t>
      </w:r>
    </w:p>
    <w:p w:rsidR="00FA7485" w:rsidRPr="00FA7485" w:rsidRDefault="00FA7485" w:rsidP="00427B03">
      <w:pPr>
        <w:pStyle w:val="BodyText"/>
        <w:ind w:left="0" w:right="658" w:firstLine="0"/>
        <w:rPr>
          <w:rFonts w:asciiTheme="minorHAnsi" w:hAnsiTheme="minorHAnsi" w:cstheme="minorHAnsi"/>
          <w:spacing w:val="-1"/>
        </w:rPr>
      </w:pPr>
      <w:r w:rsidRPr="00FA7485">
        <w:rPr>
          <w:rFonts w:asciiTheme="minorHAnsi" w:hAnsiTheme="minorHAnsi" w:cstheme="minorHAnsi"/>
          <w:spacing w:val="-1"/>
        </w:rPr>
        <w:t>Provide education to community physicians who manage patients with complex chronic conditions</w:t>
      </w:r>
    </w:p>
    <w:p w:rsidR="00FA7485" w:rsidRPr="00FA7485" w:rsidRDefault="00FA7485" w:rsidP="00FA7485">
      <w:pPr>
        <w:pStyle w:val="Heading3"/>
        <w:rPr>
          <w:color w:val="auto"/>
        </w:rPr>
      </w:pPr>
      <w:r w:rsidRPr="00FA7485">
        <w:rPr>
          <w:color w:val="auto"/>
        </w:rPr>
        <w:lastRenderedPageBreak/>
        <w:t>Stampede Mammo</w:t>
      </w:r>
      <w:r w:rsidR="0038430D">
        <w:rPr>
          <w:color w:val="auto"/>
        </w:rPr>
        <w:t>graphy</w:t>
      </w:r>
      <w:r w:rsidRPr="00FA7485">
        <w:rPr>
          <w:color w:val="auto"/>
        </w:rPr>
        <w:t xml:space="preserve"> Program</w:t>
      </w:r>
    </w:p>
    <w:p w:rsidR="00C34E30" w:rsidRPr="00C34E30" w:rsidRDefault="00C34E30" w:rsidP="00C34E30">
      <w:r w:rsidRPr="00C34E30">
        <w:t>Mid-Valley Hospital &amp; Clinic have teamed up with the Omak Stampede to increase awareness of breast cancer and support uninsured and under-insured patients for prevention and early detection.</w:t>
      </w:r>
    </w:p>
    <w:p w:rsidR="00C34E30" w:rsidRPr="00C34E30" w:rsidRDefault="00C34E30" w:rsidP="00C34E30">
      <w:r w:rsidRPr="00C34E30">
        <w:t>Omak Stampede has given a portion of their Friday Night "Tough Enough to Wear Pink" proceeds to</w:t>
      </w:r>
      <w:r>
        <w:t xml:space="preserve"> Mid-Valley Hospital &amp; Clinic. </w:t>
      </w:r>
      <w:r w:rsidRPr="00C34E30">
        <w:t xml:space="preserve">Funds may be applied to screening or diagnostic mammograms, ultrasounds and distributed as follows: </w:t>
      </w:r>
    </w:p>
    <w:p w:rsidR="00C34E30" w:rsidRPr="00C34E30" w:rsidRDefault="00C34E30" w:rsidP="00C34E30">
      <w:pPr>
        <w:pStyle w:val="ListParagraph"/>
        <w:numPr>
          <w:ilvl w:val="0"/>
          <w:numId w:val="30"/>
        </w:numPr>
      </w:pPr>
      <w:r w:rsidRPr="00C34E30">
        <w:t>Balances owing where a patient has NO insurance coverage may be covered in full.</w:t>
      </w:r>
    </w:p>
    <w:p w:rsidR="00C34E30" w:rsidRPr="00C34E30" w:rsidRDefault="00C34E30" w:rsidP="00C34E30">
      <w:pPr>
        <w:pStyle w:val="ListParagraph"/>
        <w:numPr>
          <w:ilvl w:val="0"/>
          <w:numId w:val="30"/>
        </w:numPr>
      </w:pPr>
      <w:r w:rsidRPr="00C34E30">
        <w:t>Balances owing after insurance has paid may be covered up to $500.</w:t>
      </w:r>
    </w:p>
    <w:p w:rsidR="00FA7485" w:rsidRPr="00FA7485" w:rsidRDefault="00FA7485" w:rsidP="00C34E30">
      <w:pPr>
        <w:pStyle w:val="Heading3"/>
        <w:rPr>
          <w:color w:val="auto"/>
        </w:rPr>
      </w:pPr>
      <w:r w:rsidRPr="00FA7485">
        <w:rPr>
          <w:color w:val="auto"/>
        </w:rPr>
        <w:t>Lung Cancer Early Screening Program</w:t>
      </w:r>
    </w:p>
    <w:p w:rsidR="00FA7485" w:rsidRDefault="00FA7485" w:rsidP="00FA7485">
      <w:pPr>
        <w:pStyle w:val="BodyText"/>
        <w:ind w:left="0" w:right="658" w:firstLine="0"/>
        <w:rPr>
          <w:rFonts w:asciiTheme="minorHAnsi" w:hAnsiTheme="minorHAnsi" w:cstheme="minorHAnsi"/>
          <w:spacing w:val="-1"/>
        </w:rPr>
      </w:pPr>
      <w:r w:rsidRPr="00FA7485">
        <w:rPr>
          <w:rFonts w:asciiTheme="minorHAnsi" w:hAnsiTheme="minorHAnsi" w:cstheme="minorHAnsi"/>
          <w:spacing w:val="-1"/>
        </w:rPr>
        <w:t>The low dose computed tomography (LDCT) screening program promotes earlier detection of lung cancer. Eligible patients are the high-risk groups which include those who have smoked a pack of cigarettes daily for two or three decades, who are currently smokers, or those who quit smoking less than 15 years ago to have them screening for lung cancer. Earlier detection promotes better treatment and survival rates.</w:t>
      </w:r>
    </w:p>
    <w:p w:rsidR="00E401CE" w:rsidRDefault="00E401CE">
      <w:pPr>
        <w:spacing w:after="160" w:line="259" w:lineRule="auto"/>
        <w:rPr>
          <w:rFonts w:cstheme="minorHAnsi"/>
          <w:spacing w:val="-1"/>
        </w:rPr>
      </w:pPr>
    </w:p>
    <w:p w:rsidR="00E401CE" w:rsidRPr="00C30223" w:rsidRDefault="00C4033D">
      <w:pPr>
        <w:spacing w:after="160" w:line="259" w:lineRule="auto"/>
        <w:rPr>
          <w:rFonts w:cstheme="minorHAnsi"/>
          <w:b/>
          <w:i/>
          <w:spacing w:val="-1"/>
          <w:u w:val="single"/>
        </w:rPr>
      </w:pPr>
      <w:r>
        <w:rPr>
          <w:rFonts w:cstheme="minorHAnsi"/>
          <w:b/>
          <w:i/>
          <w:spacing w:val="-1"/>
          <w:u w:val="single"/>
        </w:rPr>
        <w:t xml:space="preserve">2020 </w:t>
      </w:r>
      <w:r w:rsidR="00C30223" w:rsidRPr="00C30223">
        <w:rPr>
          <w:rFonts w:cstheme="minorHAnsi"/>
          <w:b/>
          <w:i/>
          <w:spacing w:val="-1"/>
          <w:u w:val="single"/>
        </w:rPr>
        <w:t>Q1 UPDATE</w:t>
      </w:r>
    </w:p>
    <w:p w:rsidR="00E401CE" w:rsidRDefault="00E401CE" w:rsidP="00E401CE">
      <w:pPr>
        <w:rPr>
          <w:b/>
        </w:rPr>
      </w:pPr>
      <w:r>
        <w:rPr>
          <w:b/>
        </w:rPr>
        <w:t>Goal 1:  Prevent, detect, and manage chronic diseases</w:t>
      </w:r>
    </w:p>
    <w:p w:rsidR="00E401CE" w:rsidRDefault="00E401CE" w:rsidP="00E401CE">
      <w:pPr>
        <w:rPr>
          <w:i/>
        </w:rPr>
      </w:pPr>
      <w:r>
        <w:rPr>
          <w:b/>
        </w:rPr>
        <w:t xml:space="preserve">Strategy 1:  </w:t>
      </w:r>
      <w:r>
        <w:rPr>
          <w:i/>
        </w:rPr>
        <w:t xml:space="preserve">MVC is working with Lifeline to provide Annual Wellness Visits (AWV) to its Medicare patients in their homes.  Lifeline would meet with the patient and go over all the screenings, and then one of MVC’s family practice providers would schedule an afternoon to meet with the patient in their home to go over the screenings with each patient.  This will improve the percentage of AWVs which includes screenings for early detection of various health conditions. </w:t>
      </w:r>
    </w:p>
    <w:p w:rsidR="00E401CE" w:rsidRDefault="00E401CE" w:rsidP="00E401CE">
      <w:pPr>
        <w:rPr>
          <w:i/>
        </w:rPr>
      </w:pPr>
      <w:r>
        <w:rPr>
          <w:b/>
        </w:rPr>
        <w:t xml:space="preserve">Strategy 2:  </w:t>
      </w:r>
      <w:r>
        <w:rPr>
          <w:i/>
        </w:rPr>
        <w:t>MVC screens for social determinants of health and refers patients through our patient care coordinator to agencies that can address the patient’s need.</w:t>
      </w:r>
    </w:p>
    <w:p w:rsidR="008D67DC" w:rsidRDefault="008D67DC" w:rsidP="00E401CE">
      <w:r w:rsidRPr="008D67DC">
        <w:rPr>
          <w:b/>
        </w:rPr>
        <w:t>Strategy 3</w:t>
      </w:r>
      <w:r w:rsidRPr="008D67DC">
        <w:t>: Ran a 2-month campaign on the new lung cancer screening program and provided physician education.</w:t>
      </w:r>
    </w:p>
    <w:p w:rsidR="00FB4D20" w:rsidRDefault="00FB4D20" w:rsidP="00E401CE"/>
    <w:p w:rsidR="00FB4D20" w:rsidRPr="00BA481E" w:rsidRDefault="00C4033D" w:rsidP="00E401CE">
      <w:pPr>
        <w:rPr>
          <w:b/>
          <w:i/>
        </w:rPr>
      </w:pPr>
      <w:r>
        <w:rPr>
          <w:b/>
          <w:i/>
        </w:rPr>
        <w:t xml:space="preserve">2020 </w:t>
      </w:r>
      <w:r w:rsidR="00FB4D20" w:rsidRPr="00BA481E">
        <w:rPr>
          <w:b/>
          <w:i/>
        </w:rPr>
        <w:t>Q2 &amp; Q3 Update</w:t>
      </w:r>
    </w:p>
    <w:p w:rsidR="00FB4D20" w:rsidRDefault="00FB4D20" w:rsidP="00FB4D20">
      <w:pPr>
        <w:rPr>
          <w:b/>
        </w:rPr>
      </w:pPr>
      <w:r>
        <w:rPr>
          <w:b/>
        </w:rPr>
        <w:t>Goal 1:  Prevent, detect, and manage chronic diseases</w:t>
      </w:r>
    </w:p>
    <w:p w:rsidR="00FB4D20" w:rsidRDefault="00FB4D20" w:rsidP="00FB4D20">
      <w:pPr>
        <w:rPr>
          <w:i/>
        </w:rPr>
      </w:pPr>
      <w:r>
        <w:rPr>
          <w:b/>
        </w:rPr>
        <w:t xml:space="preserve">Strategy 1:  </w:t>
      </w:r>
      <w:r>
        <w:rPr>
          <w:i/>
        </w:rPr>
        <w:t xml:space="preserve">Nursing staff call and screen patients over the phone for annual wellness visits. Providers then call the patient and conducts cognitive screening and reviews the information from the nurse. </w:t>
      </w:r>
    </w:p>
    <w:p w:rsidR="00FB4D20" w:rsidRDefault="00FB4D20" w:rsidP="00FB4D20">
      <w:pPr>
        <w:rPr>
          <w:i/>
        </w:rPr>
      </w:pPr>
      <w:r>
        <w:rPr>
          <w:b/>
        </w:rPr>
        <w:t xml:space="preserve">Strategy 2:  </w:t>
      </w:r>
      <w:r w:rsidR="00BA481E">
        <w:rPr>
          <w:i/>
        </w:rPr>
        <w:t xml:space="preserve">MVC is working to capture HCC codes. Training has been provided to the Coding Staff on coding documentations of chronic conditions. </w:t>
      </w:r>
    </w:p>
    <w:p w:rsidR="00FB4D20" w:rsidRDefault="00FB4D20" w:rsidP="00FB4D20">
      <w:r w:rsidRPr="008D67DC">
        <w:rPr>
          <w:b/>
        </w:rPr>
        <w:t>Strategy 3</w:t>
      </w:r>
      <w:r w:rsidRPr="008D67DC">
        <w:t xml:space="preserve">: </w:t>
      </w:r>
      <w:r w:rsidR="00B4119D">
        <w:t xml:space="preserve">Tobacco screenings are covered at 85-88% of all visits. </w:t>
      </w:r>
    </w:p>
    <w:p w:rsidR="00D875FF" w:rsidRPr="00C4033D" w:rsidRDefault="00C4033D" w:rsidP="00D875FF">
      <w:pPr>
        <w:spacing w:after="0" w:line="259" w:lineRule="auto"/>
        <w:rPr>
          <w:b/>
          <w:i/>
          <w:iCs/>
        </w:rPr>
      </w:pPr>
      <w:r w:rsidRPr="00C4033D">
        <w:rPr>
          <w:b/>
          <w:i/>
        </w:rPr>
        <w:t xml:space="preserve">2020 </w:t>
      </w:r>
      <w:r w:rsidR="00857E3F" w:rsidRPr="00C4033D">
        <w:rPr>
          <w:b/>
          <w:i/>
        </w:rPr>
        <w:t xml:space="preserve">Q4 Update: </w:t>
      </w:r>
      <w:r w:rsidR="00D875FF" w:rsidRPr="00C4033D">
        <w:rPr>
          <w:b/>
          <w:i/>
          <w:iCs/>
        </w:rPr>
        <w:t> </w:t>
      </w:r>
    </w:p>
    <w:p w:rsidR="00D875FF" w:rsidRPr="00C4033D" w:rsidRDefault="00D875FF" w:rsidP="00D875FF">
      <w:pPr>
        <w:spacing w:after="0" w:line="259" w:lineRule="auto"/>
        <w:rPr>
          <w:b/>
          <w:i/>
          <w:iCs/>
        </w:rPr>
      </w:pPr>
      <w:r w:rsidRPr="00C4033D">
        <w:rPr>
          <w:b/>
          <w:i/>
          <w:iCs/>
        </w:rPr>
        <w:t>Health Need 3: Chronic Disease Management</w:t>
      </w:r>
    </w:p>
    <w:p w:rsidR="00D875FF" w:rsidRPr="00C4033D" w:rsidRDefault="00D875FF" w:rsidP="00D875FF">
      <w:pPr>
        <w:spacing w:after="0" w:line="259" w:lineRule="auto"/>
        <w:rPr>
          <w:b/>
          <w:i/>
          <w:iCs/>
        </w:rPr>
      </w:pPr>
      <w:r w:rsidRPr="00C4033D">
        <w:rPr>
          <w:b/>
          <w:i/>
          <w:iCs/>
        </w:rPr>
        <w:t xml:space="preserve">Goal 1:  Prevent, detect and manage chronic diseases </w:t>
      </w:r>
    </w:p>
    <w:p w:rsidR="00D875FF" w:rsidRPr="00C4033D" w:rsidRDefault="00D875FF" w:rsidP="00D875FF">
      <w:pPr>
        <w:spacing w:after="0" w:line="259" w:lineRule="auto"/>
        <w:rPr>
          <w:i/>
          <w:iCs/>
        </w:rPr>
      </w:pPr>
      <w:r w:rsidRPr="00C4033D">
        <w:rPr>
          <w:b/>
          <w:i/>
          <w:iCs/>
        </w:rPr>
        <w:t>                Strategy 2:</w:t>
      </w:r>
      <w:r w:rsidRPr="00C4033D">
        <w:rPr>
          <w:i/>
          <w:iCs/>
        </w:rPr>
        <w:t>  Substantially increased percentage of AWVs conducted in fourth quarter due to conducting visits via telehealth.</w:t>
      </w:r>
    </w:p>
    <w:p w:rsidR="00D875FF" w:rsidRPr="00C4033D" w:rsidRDefault="00D875FF" w:rsidP="00D875FF">
      <w:pPr>
        <w:spacing w:after="0" w:line="259" w:lineRule="auto"/>
        <w:rPr>
          <w:i/>
          <w:iCs/>
        </w:rPr>
      </w:pPr>
      <w:r w:rsidRPr="00C4033D">
        <w:rPr>
          <w:i/>
          <w:iCs/>
        </w:rPr>
        <w:lastRenderedPageBreak/>
        <w:t xml:space="preserve">                </w:t>
      </w:r>
      <w:r w:rsidRPr="00C4033D">
        <w:rPr>
          <w:b/>
          <w:i/>
          <w:iCs/>
        </w:rPr>
        <w:t>Strategy2:</w:t>
      </w:r>
      <w:r w:rsidRPr="00C4033D">
        <w:rPr>
          <w:i/>
          <w:iCs/>
        </w:rPr>
        <w:t>  Reviewed HCC codes and primary care provider staff concentrated on capturing all chronic diagnoses from previous years in order to most accurately reflect cost of patient’s care.</w:t>
      </w:r>
    </w:p>
    <w:p w:rsidR="00DE3F6B" w:rsidRPr="00C4033D" w:rsidRDefault="00DE3F6B" w:rsidP="00D875FF">
      <w:pPr>
        <w:spacing w:after="0" w:line="259" w:lineRule="auto"/>
        <w:rPr>
          <w:i/>
          <w:iCs/>
        </w:rPr>
      </w:pPr>
    </w:p>
    <w:p w:rsidR="00DE3F6B" w:rsidRPr="00C4033D" w:rsidRDefault="00DE3F6B" w:rsidP="00D875FF">
      <w:pPr>
        <w:spacing w:after="0" w:line="259" w:lineRule="auto"/>
        <w:rPr>
          <w:i/>
          <w:iCs/>
        </w:rPr>
      </w:pPr>
      <w:r w:rsidRPr="00C4033D">
        <w:rPr>
          <w:i/>
          <w:iCs/>
        </w:rPr>
        <w:t>MVC continues to assess diabetic patient care.  For patients with A1C greater than 7, patients are seen quarterly and A1C reviewed until in control (below 7).  Those patients with A1Cs controlled (below 7), are seen every six months.  All diabetic patients have annual foot exams, or more often if needed; and are expected to have annual diabetic retinal exams.  MVC has the instrument to provide diabetic retinol exams in the clinic.</w:t>
      </w:r>
    </w:p>
    <w:p w:rsidR="00857E3F" w:rsidRPr="00C4033D" w:rsidRDefault="00857E3F" w:rsidP="00E401CE">
      <w:pPr>
        <w:rPr>
          <w:b/>
          <w:i/>
        </w:rPr>
      </w:pPr>
    </w:p>
    <w:p w:rsidR="00C4033D" w:rsidRPr="00C4033D" w:rsidRDefault="00C4033D" w:rsidP="00E401CE">
      <w:pPr>
        <w:rPr>
          <w:b/>
          <w:i/>
        </w:rPr>
      </w:pPr>
      <w:r w:rsidRPr="00C4033D">
        <w:rPr>
          <w:b/>
          <w:i/>
        </w:rPr>
        <w:t>2021 Q1 UPDATE</w:t>
      </w:r>
    </w:p>
    <w:p w:rsidR="00C4033D" w:rsidRPr="00C4033D" w:rsidRDefault="00C4033D" w:rsidP="00C4033D">
      <w:pPr>
        <w:rPr>
          <w:rFonts w:eastAsiaTheme="minorHAnsi"/>
        </w:rPr>
      </w:pPr>
      <w:r w:rsidRPr="00C4033D">
        <w:rPr>
          <w:rFonts w:ascii="Cambria" w:hAnsi="Cambria"/>
          <w:b/>
          <w:bCs/>
          <w:i/>
          <w:iCs/>
          <w:u w:val="single"/>
        </w:rPr>
        <w:t xml:space="preserve">Health Need 3, Goal 1, </w:t>
      </w:r>
      <w:proofErr w:type="gramStart"/>
      <w:r w:rsidRPr="00C4033D">
        <w:rPr>
          <w:rFonts w:ascii="Cambria" w:hAnsi="Cambria"/>
          <w:b/>
          <w:bCs/>
          <w:i/>
          <w:iCs/>
          <w:u w:val="single"/>
        </w:rPr>
        <w:t>Strategy</w:t>
      </w:r>
      <w:proofErr w:type="gramEnd"/>
      <w:r w:rsidRPr="00C4033D">
        <w:rPr>
          <w:rFonts w:ascii="Cambria" w:hAnsi="Cambria"/>
          <w:b/>
          <w:bCs/>
          <w:i/>
          <w:iCs/>
          <w:u w:val="single"/>
        </w:rPr>
        <w:t xml:space="preserve"> 1:</w:t>
      </w:r>
      <w:r w:rsidRPr="00C4033D">
        <w:rPr>
          <w:rFonts w:ascii="Cambria" w:hAnsi="Cambria"/>
        </w:rPr>
        <w:t>  In preparation for conducting Medicare Annual Wellness Exams (AWVs), Staff are researching when patients had their last colorectal screenings and other such health screenings that are not done annually and updating Cerner along with recommendations for when those screenings need to be repeated.  Then, during the AWV encounter, primary care providers review these screening recommendations with the patients and refer for the screening if due.</w:t>
      </w:r>
    </w:p>
    <w:p w:rsidR="00C4033D" w:rsidRPr="00C4033D" w:rsidRDefault="00C4033D" w:rsidP="00C4033D">
      <w:r w:rsidRPr="00C4033D">
        <w:rPr>
          <w:rFonts w:ascii="Cambria" w:hAnsi="Cambria"/>
        </w:rPr>
        <w:t> </w:t>
      </w:r>
    </w:p>
    <w:p w:rsidR="00C4033D" w:rsidRPr="00C4033D" w:rsidRDefault="00C4033D" w:rsidP="00C4033D">
      <w:r w:rsidRPr="00C4033D">
        <w:rPr>
          <w:rFonts w:ascii="Cambria" w:hAnsi="Cambria"/>
          <w:b/>
          <w:bCs/>
          <w:i/>
          <w:iCs/>
          <w:u w:val="single"/>
        </w:rPr>
        <w:t xml:space="preserve">Health Need 3, Strategy 2: </w:t>
      </w:r>
      <w:r w:rsidRPr="00C4033D">
        <w:rPr>
          <w:rFonts w:ascii="Cambria" w:hAnsi="Cambria"/>
        </w:rPr>
        <w:t> Our Health Information Manager, who was an HCC coder earlier in her career, educated Family Practice providers on HCC coding and how to best document to capture HCC codes accurately to reflect a patient’s health status and cost of care.</w:t>
      </w:r>
    </w:p>
    <w:p w:rsidR="00C4033D" w:rsidRPr="00DE49E8" w:rsidRDefault="00DE49E8" w:rsidP="00E401CE">
      <w:pPr>
        <w:rPr>
          <w:b/>
          <w:i/>
          <w:color w:val="262626" w:themeColor="text1" w:themeTint="D9"/>
        </w:rPr>
      </w:pPr>
      <w:r w:rsidRPr="00DE49E8">
        <w:rPr>
          <w:b/>
          <w:i/>
          <w:color w:val="262626" w:themeColor="text1" w:themeTint="D9"/>
        </w:rPr>
        <w:t>2021 Q4 UPDATE</w:t>
      </w:r>
    </w:p>
    <w:p w:rsidR="00DE49E8" w:rsidRPr="006A72AB" w:rsidRDefault="00DE49E8" w:rsidP="00DE49E8">
      <w:pPr>
        <w:spacing w:after="160" w:line="259" w:lineRule="auto"/>
        <w:rPr>
          <w:rFonts w:cstheme="minorHAnsi"/>
          <w:b/>
          <w:spacing w:val="-1"/>
        </w:rPr>
      </w:pPr>
      <w:r w:rsidRPr="006A72AB">
        <w:rPr>
          <w:rFonts w:cstheme="minorHAnsi"/>
          <w:b/>
          <w:spacing w:val="-1"/>
        </w:rPr>
        <w:t>Health Need 3: Chronic Disease Management</w:t>
      </w:r>
    </w:p>
    <w:p w:rsidR="00DE49E8" w:rsidRPr="00DE49E8" w:rsidRDefault="00DE49E8" w:rsidP="00DE49E8">
      <w:pPr>
        <w:spacing w:after="160" w:line="259" w:lineRule="auto"/>
        <w:rPr>
          <w:rFonts w:cstheme="minorHAnsi"/>
          <w:b/>
          <w:i/>
          <w:spacing w:val="-1"/>
        </w:rPr>
      </w:pPr>
      <w:r w:rsidRPr="00DE49E8">
        <w:rPr>
          <w:rFonts w:cstheme="minorHAnsi"/>
          <w:b/>
          <w:i/>
          <w:spacing w:val="-1"/>
        </w:rPr>
        <w:t>Goal 1: Prevent, detect and manage chronic diseases</w:t>
      </w:r>
    </w:p>
    <w:p w:rsidR="00DE49E8" w:rsidRPr="00DE49E8" w:rsidRDefault="00DE49E8" w:rsidP="00DE49E8">
      <w:pPr>
        <w:spacing w:after="160" w:line="259" w:lineRule="auto"/>
        <w:rPr>
          <w:rFonts w:cstheme="minorHAnsi"/>
          <w:i/>
          <w:spacing w:val="-1"/>
        </w:rPr>
      </w:pPr>
      <w:r w:rsidRPr="00DE49E8">
        <w:rPr>
          <w:rFonts w:cstheme="minorHAnsi"/>
          <w:b/>
          <w:spacing w:val="-1"/>
        </w:rPr>
        <w:t>Strategy 2:</w:t>
      </w:r>
      <w:r w:rsidRPr="00DE49E8">
        <w:rPr>
          <w:rFonts w:cstheme="minorHAnsi"/>
          <w:i/>
          <w:spacing w:val="-1"/>
        </w:rPr>
        <w:t xml:space="preserve"> Substantially increased percentage of AWVs conducted in fourth quarter due to conducting visits via telehealth.</w:t>
      </w:r>
    </w:p>
    <w:p w:rsidR="00DE49E8" w:rsidRPr="00DE49E8" w:rsidRDefault="00DE49E8" w:rsidP="00DE49E8">
      <w:pPr>
        <w:spacing w:after="160" w:line="259" w:lineRule="auto"/>
        <w:rPr>
          <w:rFonts w:cstheme="minorHAnsi"/>
          <w:i/>
          <w:spacing w:val="-1"/>
        </w:rPr>
      </w:pPr>
      <w:r w:rsidRPr="00DE49E8">
        <w:rPr>
          <w:rFonts w:cstheme="minorHAnsi"/>
          <w:b/>
          <w:spacing w:val="-1"/>
        </w:rPr>
        <w:t>Strategy2:</w:t>
      </w:r>
      <w:r w:rsidRPr="00DE49E8">
        <w:rPr>
          <w:rFonts w:cstheme="minorHAnsi"/>
          <w:i/>
          <w:spacing w:val="-1"/>
        </w:rPr>
        <w:t xml:space="preserve"> Reviewed HCC codes and primary care provider staff concentrated on capturing all chronic diagnoses from previous years in order to most accurately reflect cost of patient’s care.</w:t>
      </w:r>
    </w:p>
    <w:p w:rsidR="00DE49E8" w:rsidRPr="00DE49E8" w:rsidRDefault="00DE49E8" w:rsidP="00E401CE">
      <w:pPr>
        <w:rPr>
          <w:b/>
          <w:i/>
          <w:color w:val="262626" w:themeColor="text1" w:themeTint="D9"/>
        </w:rPr>
      </w:pPr>
    </w:p>
    <w:p w:rsidR="00C4033D" w:rsidRPr="00857E3F" w:rsidRDefault="00C4033D" w:rsidP="00E401CE">
      <w:pPr>
        <w:rPr>
          <w:b/>
          <w:i/>
          <w:color w:val="FF0000"/>
        </w:rPr>
      </w:pPr>
    </w:p>
    <w:tbl>
      <w:tblPr>
        <w:tblStyle w:val="TableGrid"/>
        <w:tblW w:w="10165" w:type="dxa"/>
        <w:tblLook w:val="04A0" w:firstRow="1" w:lastRow="0" w:firstColumn="1" w:lastColumn="0" w:noHBand="0" w:noVBand="1"/>
      </w:tblPr>
      <w:tblGrid>
        <w:gridCol w:w="1885"/>
        <w:gridCol w:w="2430"/>
        <w:gridCol w:w="3150"/>
        <w:gridCol w:w="2700"/>
      </w:tblGrid>
      <w:tr w:rsidR="00FA7485" w:rsidRPr="00F756C0" w:rsidTr="00635052">
        <w:trPr>
          <w:trHeight w:val="440"/>
        </w:trPr>
        <w:tc>
          <w:tcPr>
            <w:tcW w:w="10165" w:type="dxa"/>
            <w:gridSpan w:val="4"/>
            <w:shd w:val="clear" w:color="auto" w:fill="DEEAF6" w:themeFill="accent1" w:themeFillTint="33"/>
            <w:vAlign w:val="center"/>
          </w:tcPr>
          <w:p w:rsidR="00FA7485" w:rsidRPr="00F756C0" w:rsidRDefault="00FA7485" w:rsidP="00427B03">
            <w:pPr>
              <w:jc w:val="center"/>
              <w:rPr>
                <w:b/>
                <w:sz w:val="24"/>
              </w:rPr>
            </w:pPr>
            <w:r w:rsidRPr="00F756C0">
              <w:rPr>
                <w:b/>
                <w:sz w:val="28"/>
              </w:rPr>
              <w:t xml:space="preserve">Health Need </w:t>
            </w:r>
            <w:r>
              <w:rPr>
                <w:b/>
                <w:sz w:val="28"/>
              </w:rPr>
              <w:t>4</w:t>
            </w:r>
            <w:r w:rsidRPr="00F756C0">
              <w:rPr>
                <w:b/>
                <w:sz w:val="28"/>
              </w:rPr>
              <w:t xml:space="preserve">: </w:t>
            </w:r>
            <w:r>
              <w:rPr>
                <w:b/>
                <w:sz w:val="28"/>
              </w:rPr>
              <w:t xml:space="preserve">Education </w:t>
            </w:r>
          </w:p>
        </w:tc>
      </w:tr>
      <w:tr w:rsidR="00FA7485" w:rsidRPr="00CA031B" w:rsidTr="00635052">
        <w:trPr>
          <w:trHeight w:val="620"/>
        </w:trPr>
        <w:tc>
          <w:tcPr>
            <w:tcW w:w="1885" w:type="dxa"/>
            <w:shd w:val="clear" w:color="auto" w:fill="BDD6EE" w:themeFill="accent1" w:themeFillTint="66"/>
            <w:vAlign w:val="center"/>
          </w:tcPr>
          <w:p w:rsidR="00FA7485" w:rsidRPr="00CA031B" w:rsidRDefault="00FA7485" w:rsidP="00635052">
            <w:pPr>
              <w:spacing w:after="0" w:line="240" w:lineRule="auto"/>
              <w:jc w:val="center"/>
            </w:pPr>
            <w:r w:rsidRPr="00CA031B">
              <w:t>Goal</w:t>
            </w:r>
          </w:p>
        </w:tc>
        <w:tc>
          <w:tcPr>
            <w:tcW w:w="2430" w:type="dxa"/>
            <w:shd w:val="clear" w:color="auto" w:fill="BDD6EE" w:themeFill="accent1" w:themeFillTint="66"/>
            <w:vAlign w:val="center"/>
          </w:tcPr>
          <w:p w:rsidR="00FA7485" w:rsidRPr="00CA031B" w:rsidRDefault="00FA7485" w:rsidP="00635052">
            <w:pPr>
              <w:spacing w:after="0" w:line="240" w:lineRule="auto"/>
              <w:jc w:val="center"/>
            </w:pPr>
            <w:r w:rsidRPr="00CA031B">
              <w:t>Strategies</w:t>
            </w:r>
          </w:p>
        </w:tc>
        <w:tc>
          <w:tcPr>
            <w:tcW w:w="3150" w:type="dxa"/>
            <w:shd w:val="clear" w:color="auto" w:fill="BDD6EE" w:themeFill="accent1" w:themeFillTint="66"/>
            <w:vAlign w:val="center"/>
          </w:tcPr>
          <w:p w:rsidR="00FA7485" w:rsidRPr="00CA031B" w:rsidRDefault="00FA7485" w:rsidP="00635052">
            <w:pPr>
              <w:spacing w:after="0" w:line="240" w:lineRule="auto"/>
              <w:jc w:val="center"/>
            </w:pPr>
            <w:r w:rsidRPr="00CA031B">
              <w:t>Metrics</w:t>
            </w:r>
          </w:p>
        </w:tc>
        <w:tc>
          <w:tcPr>
            <w:tcW w:w="2700" w:type="dxa"/>
            <w:shd w:val="clear" w:color="auto" w:fill="BDD6EE" w:themeFill="accent1" w:themeFillTint="66"/>
            <w:vAlign w:val="center"/>
          </w:tcPr>
          <w:p w:rsidR="00FA7485" w:rsidRPr="00CA031B" w:rsidRDefault="00FA7485" w:rsidP="00635052">
            <w:pPr>
              <w:spacing w:after="0" w:line="240" w:lineRule="auto"/>
              <w:jc w:val="center"/>
            </w:pPr>
            <w:r w:rsidRPr="00CA031B">
              <w:t>Potential Partnering/ External Organizations</w:t>
            </w:r>
          </w:p>
        </w:tc>
      </w:tr>
      <w:tr w:rsidR="00FA7485" w:rsidTr="00635052">
        <w:tc>
          <w:tcPr>
            <w:tcW w:w="1885" w:type="dxa"/>
            <w:vMerge w:val="restart"/>
          </w:tcPr>
          <w:p w:rsidR="00FA7485" w:rsidRDefault="00FA7485" w:rsidP="00635052">
            <w:pPr>
              <w:rPr>
                <w:i/>
                <w:sz w:val="28"/>
              </w:rPr>
            </w:pPr>
            <w:r w:rsidRPr="00420933">
              <w:rPr>
                <w:b/>
                <w:i/>
                <w:sz w:val="28"/>
              </w:rPr>
              <w:t>Goal 1:</w:t>
            </w:r>
            <w:r w:rsidRPr="00420933">
              <w:rPr>
                <w:i/>
                <w:sz w:val="28"/>
              </w:rPr>
              <w:t xml:space="preserve"> </w:t>
            </w:r>
          </w:p>
          <w:p w:rsidR="00FA7485" w:rsidRPr="00420933" w:rsidRDefault="00FA7485" w:rsidP="00635052">
            <w:pPr>
              <w:rPr>
                <w:i/>
              </w:rPr>
            </w:pPr>
            <w:r w:rsidRPr="00FA7485">
              <w:rPr>
                <w:i/>
                <w:sz w:val="28"/>
              </w:rPr>
              <w:t xml:space="preserve">Increase health literacy </w:t>
            </w:r>
            <w:r w:rsidRPr="00FA7485">
              <w:rPr>
                <w:i/>
                <w:sz w:val="28"/>
              </w:rPr>
              <w:lastRenderedPageBreak/>
              <w:t>for all age groups</w:t>
            </w:r>
            <w:r>
              <w:rPr>
                <w:i/>
                <w:sz w:val="28"/>
              </w:rPr>
              <w:t>.</w:t>
            </w:r>
          </w:p>
        </w:tc>
        <w:tc>
          <w:tcPr>
            <w:tcW w:w="2430" w:type="dxa"/>
          </w:tcPr>
          <w:p w:rsidR="00FA7485" w:rsidRPr="00420933" w:rsidRDefault="00FA7485" w:rsidP="00635052">
            <w:r>
              <w:rPr>
                <w:b/>
              </w:rPr>
              <w:lastRenderedPageBreak/>
              <w:t xml:space="preserve">Strategy 1: </w:t>
            </w:r>
            <w:r w:rsidRPr="00FA7485">
              <w:t>Continue to implement new and improve upon existing patient education materials</w:t>
            </w:r>
          </w:p>
        </w:tc>
        <w:tc>
          <w:tcPr>
            <w:tcW w:w="3150" w:type="dxa"/>
          </w:tcPr>
          <w:p w:rsidR="00FA7485" w:rsidRPr="0037215B" w:rsidRDefault="00FA7485" w:rsidP="00635052">
            <w:pPr>
              <w:pStyle w:val="ListParagraph"/>
              <w:numPr>
                <w:ilvl w:val="0"/>
                <w:numId w:val="7"/>
              </w:numPr>
              <w:tabs>
                <w:tab w:val="left" w:pos="467"/>
              </w:tabs>
              <w:spacing w:line="279" w:lineRule="exact"/>
              <w:rPr>
                <w:rFonts w:eastAsia="Calibri" w:cstheme="minorHAnsi"/>
              </w:rPr>
            </w:pPr>
            <w:r w:rsidRPr="0037215B">
              <w:rPr>
                <w:rFonts w:cstheme="minorHAnsi"/>
                <w:spacing w:val="-1"/>
              </w:rPr>
              <w:t>Increase</w:t>
            </w:r>
            <w:r w:rsidRPr="0037215B">
              <w:rPr>
                <w:rFonts w:cstheme="minorHAnsi"/>
                <w:spacing w:val="-2"/>
              </w:rPr>
              <w:t xml:space="preserve"> </w:t>
            </w:r>
            <w:r w:rsidRPr="0037215B">
              <w:rPr>
                <w:rFonts w:cstheme="minorHAnsi"/>
                <w:spacing w:val="-1"/>
              </w:rPr>
              <w:t>total</w:t>
            </w:r>
            <w:r w:rsidRPr="0037215B">
              <w:rPr>
                <w:rFonts w:cstheme="minorHAnsi"/>
              </w:rPr>
              <w:t xml:space="preserve"> </w:t>
            </w:r>
            <w:r w:rsidRPr="0037215B">
              <w:rPr>
                <w:rFonts w:cstheme="minorHAnsi"/>
                <w:spacing w:val="-1"/>
              </w:rPr>
              <w:t>consults</w:t>
            </w:r>
          </w:p>
          <w:p w:rsidR="00FA7485" w:rsidRDefault="00FA7485" w:rsidP="00635052">
            <w:pPr>
              <w:pStyle w:val="ListParagraph"/>
              <w:numPr>
                <w:ilvl w:val="0"/>
                <w:numId w:val="7"/>
              </w:numPr>
            </w:pPr>
            <w:r w:rsidRPr="0037215B">
              <w:rPr>
                <w:rFonts w:cstheme="minorHAnsi"/>
                <w:spacing w:val="-1"/>
              </w:rPr>
              <w:t>Identify</w:t>
            </w:r>
            <w:r w:rsidRPr="0037215B">
              <w:rPr>
                <w:rFonts w:cstheme="minorHAnsi"/>
                <w:spacing w:val="1"/>
              </w:rPr>
              <w:t xml:space="preserve"> </w:t>
            </w:r>
            <w:r w:rsidRPr="0037215B">
              <w:rPr>
                <w:rFonts w:cstheme="minorHAnsi"/>
                <w:spacing w:val="-1"/>
              </w:rPr>
              <w:t>community partners to strategize on creatively delivering care</w:t>
            </w:r>
          </w:p>
        </w:tc>
        <w:tc>
          <w:tcPr>
            <w:tcW w:w="2700" w:type="dxa"/>
          </w:tcPr>
          <w:p w:rsidR="00FA7485" w:rsidRDefault="00FA7485" w:rsidP="00FA7485">
            <w:pPr>
              <w:pStyle w:val="ListParagraph"/>
              <w:numPr>
                <w:ilvl w:val="0"/>
                <w:numId w:val="7"/>
              </w:numPr>
            </w:pPr>
            <w:r>
              <w:t>FHC</w:t>
            </w:r>
          </w:p>
          <w:p w:rsidR="00FA7485" w:rsidRDefault="00FA7485" w:rsidP="00FA7485">
            <w:pPr>
              <w:pStyle w:val="ListParagraph"/>
              <w:numPr>
                <w:ilvl w:val="0"/>
                <w:numId w:val="7"/>
              </w:numPr>
            </w:pPr>
            <w:r>
              <w:t>Confluence Health</w:t>
            </w:r>
          </w:p>
          <w:p w:rsidR="00FA7485" w:rsidRDefault="00FA7485" w:rsidP="00FA7485">
            <w:pPr>
              <w:pStyle w:val="ListParagraph"/>
              <w:numPr>
                <w:ilvl w:val="0"/>
                <w:numId w:val="7"/>
              </w:numPr>
            </w:pPr>
            <w:r>
              <w:t>Area hospitals</w:t>
            </w:r>
          </w:p>
          <w:p w:rsidR="00FA7485" w:rsidRDefault="00FA7485" w:rsidP="00FA7485">
            <w:pPr>
              <w:pStyle w:val="ListParagraph"/>
              <w:numPr>
                <w:ilvl w:val="0"/>
                <w:numId w:val="7"/>
              </w:numPr>
            </w:pPr>
            <w:r>
              <w:t>School Districts</w:t>
            </w:r>
          </w:p>
          <w:p w:rsidR="00FA7485" w:rsidRDefault="00FA7485" w:rsidP="00FA7485">
            <w:pPr>
              <w:pStyle w:val="ListParagraph"/>
              <w:numPr>
                <w:ilvl w:val="0"/>
                <w:numId w:val="7"/>
              </w:numPr>
            </w:pPr>
            <w:r>
              <w:t>Civic Leagues?</w:t>
            </w:r>
          </w:p>
        </w:tc>
      </w:tr>
      <w:tr w:rsidR="00FA7485" w:rsidTr="00635052">
        <w:tc>
          <w:tcPr>
            <w:tcW w:w="1885" w:type="dxa"/>
            <w:vMerge/>
          </w:tcPr>
          <w:p w:rsidR="00FA7485" w:rsidRDefault="00FA7485" w:rsidP="00635052"/>
        </w:tc>
        <w:tc>
          <w:tcPr>
            <w:tcW w:w="2430" w:type="dxa"/>
          </w:tcPr>
          <w:p w:rsidR="00FA7485" w:rsidRDefault="00FA7485" w:rsidP="00FA7485">
            <w:r w:rsidRPr="00420933">
              <w:rPr>
                <w:b/>
              </w:rPr>
              <w:t xml:space="preserve">Strategy </w:t>
            </w:r>
            <w:r>
              <w:rPr>
                <w:b/>
              </w:rPr>
              <w:t>2</w:t>
            </w:r>
            <w:r w:rsidRPr="00420933">
              <w:rPr>
                <w:b/>
              </w:rPr>
              <w:t>:</w:t>
            </w:r>
            <w:r w:rsidRPr="00420933">
              <w:t xml:space="preserve"> </w:t>
            </w:r>
            <w:r>
              <w:t>Work with universities to create health literacy programs for K-8</w:t>
            </w:r>
          </w:p>
        </w:tc>
        <w:tc>
          <w:tcPr>
            <w:tcW w:w="3150" w:type="dxa"/>
          </w:tcPr>
          <w:p w:rsidR="00FA7485" w:rsidRDefault="00FA7485" w:rsidP="00FA7485">
            <w:pPr>
              <w:pStyle w:val="ListParagraph"/>
              <w:numPr>
                <w:ilvl w:val="0"/>
                <w:numId w:val="10"/>
              </w:numPr>
            </w:pPr>
            <w:r>
              <w:t>Rolling out touch points for healthcare for all grade levels.</w:t>
            </w:r>
          </w:p>
          <w:p w:rsidR="00FA7485" w:rsidRDefault="00FA7485" w:rsidP="00FA7485">
            <w:pPr>
              <w:pStyle w:val="ListParagraph"/>
              <w:numPr>
                <w:ilvl w:val="0"/>
                <w:numId w:val="10"/>
              </w:numPr>
            </w:pPr>
            <w:r>
              <w:t>Teddy Bear Clinic</w:t>
            </w:r>
          </w:p>
        </w:tc>
        <w:tc>
          <w:tcPr>
            <w:tcW w:w="2700" w:type="dxa"/>
          </w:tcPr>
          <w:p w:rsidR="00FA7485" w:rsidRDefault="00FA7485" w:rsidP="00635052">
            <w:pPr>
              <w:pStyle w:val="ListParagraph"/>
              <w:numPr>
                <w:ilvl w:val="0"/>
                <w:numId w:val="10"/>
              </w:numPr>
            </w:pPr>
            <w:r>
              <w:t>OBHC</w:t>
            </w:r>
          </w:p>
          <w:p w:rsidR="002022CB" w:rsidRDefault="002022CB" w:rsidP="00635052">
            <w:pPr>
              <w:pStyle w:val="ListParagraph"/>
              <w:numPr>
                <w:ilvl w:val="0"/>
                <w:numId w:val="10"/>
              </w:numPr>
            </w:pPr>
            <w:r>
              <w:rPr>
                <w:rFonts w:cstheme="minorHAnsi"/>
                <w:spacing w:val="-1"/>
              </w:rPr>
              <w:t>Colville Confederated Tribe</w:t>
            </w:r>
          </w:p>
        </w:tc>
      </w:tr>
    </w:tbl>
    <w:p w:rsidR="00FA7485" w:rsidRDefault="00FA7485" w:rsidP="00FA7485">
      <w:pPr>
        <w:pStyle w:val="BodyText"/>
        <w:ind w:left="0" w:right="658" w:firstLine="0"/>
        <w:rPr>
          <w:rFonts w:asciiTheme="minorHAnsi" w:hAnsiTheme="minorHAnsi" w:cstheme="minorHAnsi"/>
          <w:spacing w:val="-1"/>
        </w:rPr>
      </w:pPr>
    </w:p>
    <w:p w:rsidR="002F4AF2" w:rsidRPr="00507AE5" w:rsidRDefault="002F4AF2" w:rsidP="002F4AF2">
      <w:pPr>
        <w:pStyle w:val="BodyText"/>
        <w:spacing w:before="56"/>
        <w:ind w:left="0" w:firstLine="0"/>
        <w:rPr>
          <w:rFonts w:asciiTheme="minorHAnsi" w:hAnsiTheme="minorHAnsi" w:cstheme="minorHAnsi"/>
          <w:b/>
          <w:sz w:val="28"/>
          <w:szCs w:val="28"/>
        </w:rPr>
      </w:pPr>
      <w:r w:rsidRPr="00507AE5">
        <w:rPr>
          <w:rFonts w:asciiTheme="minorHAnsi" w:hAnsiTheme="minorHAnsi" w:cstheme="minorHAnsi"/>
          <w:b/>
          <w:spacing w:val="-1"/>
          <w:sz w:val="28"/>
          <w:szCs w:val="28"/>
        </w:rPr>
        <w:t>ACTIVITIES/INITIATIVE:</w:t>
      </w:r>
    </w:p>
    <w:p w:rsidR="00EC777F" w:rsidRDefault="002F4AF2" w:rsidP="00EC777F">
      <w:pPr>
        <w:pStyle w:val="BodyText"/>
        <w:shd w:val="clear" w:color="auto" w:fill="FFE599" w:themeFill="accent4" w:themeFillTint="66"/>
        <w:spacing w:before="160" w:line="256" w:lineRule="auto"/>
        <w:ind w:left="0" w:right="141" w:hanging="1"/>
        <w:rPr>
          <w:rFonts w:asciiTheme="minorHAnsi" w:hAnsiTheme="minorHAnsi" w:cstheme="minorHAnsi"/>
          <w:spacing w:val="-1"/>
        </w:rPr>
      </w:pPr>
      <w:r w:rsidRPr="00EC777F">
        <w:rPr>
          <w:rFonts w:asciiTheme="minorHAnsi" w:hAnsiTheme="minorHAnsi" w:cstheme="minorHAnsi"/>
          <w:b/>
          <w:bCs/>
          <w:spacing w:val="-1"/>
        </w:rPr>
        <w:t>Education/Awareness</w:t>
      </w:r>
      <w:r w:rsidRPr="00EC777F">
        <w:rPr>
          <w:rFonts w:asciiTheme="minorHAnsi" w:hAnsiTheme="minorHAnsi" w:cstheme="minorHAnsi"/>
          <w:spacing w:val="-1"/>
        </w:rPr>
        <w:t xml:space="preserve">: </w:t>
      </w:r>
      <w:r w:rsidR="00EC777F" w:rsidRPr="00EC777F">
        <w:rPr>
          <w:rFonts w:asciiTheme="minorHAnsi" w:hAnsiTheme="minorHAnsi" w:cstheme="minorHAnsi"/>
          <w:spacing w:val="-1"/>
        </w:rPr>
        <w:t xml:space="preserve"> Reach out to the local school nurses to assess the need for supplemental hospital RN outreach program to assist student health education.</w:t>
      </w:r>
    </w:p>
    <w:p w:rsidR="0074356E" w:rsidRDefault="0074356E">
      <w:pPr>
        <w:spacing w:after="160" w:line="259" w:lineRule="auto"/>
        <w:rPr>
          <w:rFonts w:cstheme="minorHAnsi"/>
          <w:spacing w:val="-1"/>
        </w:rPr>
      </w:pPr>
    </w:p>
    <w:p w:rsidR="00F24E49" w:rsidRDefault="00D42292" w:rsidP="00141226">
      <w:pPr>
        <w:spacing w:after="160" w:line="259" w:lineRule="auto"/>
        <w:rPr>
          <w:rFonts w:cstheme="minorHAnsi"/>
          <w:spacing w:val="-1"/>
        </w:rPr>
      </w:pPr>
      <w:r>
        <w:rPr>
          <w:rFonts w:cstheme="minorHAnsi"/>
          <w:b/>
          <w:i/>
          <w:spacing w:val="-1"/>
        </w:rPr>
        <w:t xml:space="preserve">2020 </w:t>
      </w:r>
      <w:r w:rsidR="0074356E" w:rsidRPr="0074356E">
        <w:rPr>
          <w:rFonts w:cstheme="minorHAnsi"/>
          <w:b/>
          <w:i/>
          <w:spacing w:val="-1"/>
        </w:rPr>
        <w:t>Q1-3 Update</w:t>
      </w:r>
      <w:r w:rsidR="006B76FA">
        <w:rPr>
          <w:rFonts w:cstheme="minorHAnsi"/>
          <w:b/>
          <w:i/>
          <w:spacing w:val="-1"/>
        </w:rPr>
        <w:t xml:space="preserve">: </w:t>
      </w:r>
      <w:r w:rsidR="0074356E">
        <w:rPr>
          <w:rFonts w:cstheme="minorHAnsi"/>
          <w:spacing w:val="-1"/>
        </w:rPr>
        <w:t>Educational materials on Covid-19 have been developed and continue to be disseminated to patients, staff and the community.</w:t>
      </w:r>
    </w:p>
    <w:p w:rsidR="00141226" w:rsidRPr="00D42292" w:rsidRDefault="00D42292" w:rsidP="00141226">
      <w:pPr>
        <w:spacing w:after="160" w:line="259" w:lineRule="auto"/>
        <w:rPr>
          <w:rFonts w:cstheme="minorHAnsi"/>
          <w:b/>
          <w:spacing w:val="-1"/>
        </w:rPr>
      </w:pPr>
      <w:r w:rsidRPr="00D42292">
        <w:rPr>
          <w:rFonts w:cstheme="minorHAnsi"/>
          <w:b/>
          <w:i/>
          <w:spacing w:val="-1"/>
        </w:rPr>
        <w:t xml:space="preserve">2020 </w:t>
      </w:r>
      <w:r w:rsidR="00141226" w:rsidRPr="00D42292">
        <w:rPr>
          <w:rFonts w:cstheme="minorHAnsi"/>
          <w:b/>
          <w:i/>
          <w:spacing w:val="-1"/>
        </w:rPr>
        <w:t>Q4 Update</w:t>
      </w:r>
      <w:r w:rsidR="006B76FA" w:rsidRPr="00D42292">
        <w:rPr>
          <w:rFonts w:cstheme="minorHAnsi"/>
          <w:b/>
          <w:i/>
          <w:spacing w:val="-1"/>
        </w:rPr>
        <w:t xml:space="preserve">: </w:t>
      </w:r>
      <w:r w:rsidR="00141226" w:rsidRPr="00D42292">
        <w:rPr>
          <w:rFonts w:cstheme="minorHAnsi"/>
          <w:spacing w:val="-1"/>
        </w:rPr>
        <w:t xml:space="preserve">Educational materials on Covid-19 have been developed and continue to be disseminated to patients, staff and the community. </w:t>
      </w:r>
      <w:r w:rsidR="00141226" w:rsidRPr="00D42292">
        <w:rPr>
          <w:rFonts w:cstheme="minorHAnsi"/>
          <w:b/>
          <w:spacing w:val="-1"/>
        </w:rPr>
        <w:t>Most activities have been put on hold due to COVID.</w:t>
      </w:r>
    </w:p>
    <w:p w:rsidR="00141226" w:rsidRDefault="00141226">
      <w:pPr>
        <w:spacing w:after="160" w:line="259" w:lineRule="auto"/>
        <w:rPr>
          <w:rFonts w:cstheme="minorHAnsi"/>
          <w:spacing w:val="-1"/>
        </w:rPr>
      </w:pPr>
    </w:p>
    <w:p w:rsidR="00141226" w:rsidRDefault="00141226">
      <w:pPr>
        <w:spacing w:after="160" w:line="259" w:lineRule="auto"/>
        <w:rPr>
          <w:rFonts w:eastAsia="Calibri" w:cstheme="minorHAnsi"/>
          <w:spacing w:val="-1"/>
        </w:rPr>
      </w:pPr>
    </w:p>
    <w:p w:rsidR="006B76FA" w:rsidRDefault="006B76FA">
      <w:pPr>
        <w:spacing w:after="160" w:line="259" w:lineRule="auto"/>
        <w:rPr>
          <w:rFonts w:eastAsia="Calibri" w:cstheme="minorHAnsi"/>
          <w:spacing w:val="-1"/>
        </w:rPr>
      </w:pPr>
    </w:p>
    <w:p w:rsidR="00EE087F" w:rsidRPr="002F4AF2" w:rsidRDefault="00EE087F" w:rsidP="002F4AF2">
      <w:pPr>
        <w:pStyle w:val="BodyText"/>
        <w:spacing w:before="160" w:line="256" w:lineRule="auto"/>
        <w:ind w:left="0" w:right="141" w:hanging="1"/>
        <w:rPr>
          <w:rFonts w:asciiTheme="minorHAnsi" w:hAnsiTheme="minorHAnsi" w:cstheme="minorHAnsi"/>
        </w:rPr>
      </w:pPr>
    </w:p>
    <w:tbl>
      <w:tblPr>
        <w:tblStyle w:val="TableGrid"/>
        <w:tblW w:w="10165" w:type="dxa"/>
        <w:tblLook w:val="04A0" w:firstRow="1" w:lastRow="0" w:firstColumn="1" w:lastColumn="0" w:noHBand="0" w:noVBand="1"/>
      </w:tblPr>
      <w:tblGrid>
        <w:gridCol w:w="1885"/>
        <w:gridCol w:w="2430"/>
        <w:gridCol w:w="3150"/>
        <w:gridCol w:w="2700"/>
      </w:tblGrid>
      <w:tr w:rsidR="002F4AF2" w:rsidRPr="00F756C0" w:rsidTr="00635052">
        <w:trPr>
          <w:trHeight w:val="440"/>
        </w:trPr>
        <w:tc>
          <w:tcPr>
            <w:tcW w:w="10165" w:type="dxa"/>
            <w:gridSpan w:val="4"/>
            <w:shd w:val="clear" w:color="auto" w:fill="DEEAF6" w:themeFill="accent1" w:themeFillTint="33"/>
            <w:vAlign w:val="center"/>
          </w:tcPr>
          <w:p w:rsidR="002F4AF2" w:rsidRPr="00F756C0" w:rsidRDefault="002F4AF2" w:rsidP="002F4AF2">
            <w:pPr>
              <w:jc w:val="center"/>
              <w:rPr>
                <w:b/>
                <w:sz w:val="24"/>
              </w:rPr>
            </w:pPr>
            <w:r w:rsidRPr="00F756C0">
              <w:rPr>
                <w:b/>
                <w:sz w:val="28"/>
              </w:rPr>
              <w:t xml:space="preserve">Health Need </w:t>
            </w:r>
            <w:r>
              <w:rPr>
                <w:b/>
                <w:sz w:val="28"/>
              </w:rPr>
              <w:t>5</w:t>
            </w:r>
            <w:r w:rsidRPr="00F756C0">
              <w:rPr>
                <w:b/>
                <w:sz w:val="28"/>
              </w:rPr>
              <w:t xml:space="preserve">: </w:t>
            </w:r>
            <w:r>
              <w:rPr>
                <w:b/>
                <w:sz w:val="28"/>
              </w:rPr>
              <w:t>Substance Use</w:t>
            </w:r>
          </w:p>
        </w:tc>
      </w:tr>
      <w:tr w:rsidR="002F4AF2" w:rsidRPr="00CA031B" w:rsidTr="00635052">
        <w:trPr>
          <w:trHeight w:val="620"/>
        </w:trPr>
        <w:tc>
          <w:tcPr>
            <w:tcW w:w="1885" w:type="dxa"/>
            <w:shd w:val="clear" w:color="auto" w:fill="BDD6EE" w:themeFill="accent1" w:themeFillTint="66"/>
            <w:vAlign w:val="center"/>
          </w:tcPr>
          <w:p w:rsidR="002F4AF2" w:rsidRPr="00CA031B" w:rsidRDefault="002F4AF2" w:rsidP="00635052">
            <w:pPr>
              <w:spacing w:after="0" w:line="240" w:lineRule="auto"/>
              <w:jc w:val="center"/>
            </w:pPr>
            <w:r w:rsidRPr="00CA031B">
              <w:t>Goal</w:t>
            </w:r>
          </w:p>
        </w:tc>
        <w:tc>
          <w:tcPr>
            <w:tcW w:w="2430" w:type="dxa"/>
            <w:shd w:val="clear" w:color="auto" w:fill="BDD6EE" w:themeFill="accent1" w:themeFillTint="66"/>
            <w:vAlign w:val="center"/>
          </w:tcPr>
          <w:p w:rsidR="002F4AF2" w:rsidRPr="00CA031B" w:rsidRDefault="002F4AF2" w:rsidP="00635052">
            <w:pPr>
              <w:spacing w:after="0" w:line="240" w:lineRule="auto"/>
              <w:jc w:val="center"/>
            </w:pPr>
            <w:r w:rsidRPr="00CA031B">
              <w:t>Strategies</w:t>
            </w:r>
          </w:p>
        </w:tc>
        <w:tc>
          <w:tcPr>
            <w:tcW w:w="3150" w:type="dxa"/>
            <w:shd w:val="clear" w:color="auto" w:fill="BDD6EE" w:themeFill="accent1" w:themeFillTint="66"/>
            <w:vAlign w:val="center"/>
          </w:tcPr>
          <w:p w:rsidR="002F4AF2" w:rsidRPr="00CA031B" w:rsidRDefault="002F4AF2" w:rsidP="00635052">
            <w:pPr>
              <w:spacing w:after="0" w:line="240" w:lineRule="auto"/>
              <w:jc w:val="center"/>
            </w:pPr>
            <w:r w:rsidRPr="00CA031B">
              <w:t>Metrics</w:t>
            </w:r>
          </w:p>
        </w:tc>
        <w:tc>
          <w:tcPr>
            <w:tcW w:w="2700" w:type="dxa"/>
            <w:shd w:val="clear" w:color="auto" w:fill="BDD6EE" w:themeFill="accent1" w:themeFillTint="66"/>
            <w:vAlign w:val="center"/>
          </w:tcPr>
          <w:p w:rsidR="002F4AF2" w:rsidRPr="00CA031B" w:rsidRDefault="002F4AF2" w:rsidP="00635052">
            <w:pPr>
              <w:spacing w:after="0" w:line="240" w:lineRule="auto"/>
              <w:jc w:val="center"/>
            </w:pPr>
            <w:r w:rsidRPr="00CA031B">
              <w:t>Potential Partnering/ External Organizations</w:t>
            </w:r>
          </w:p>
        </w:tc>
      </w:tr>
      <w:tr w:rsidR="002F4AF2" w:rsidTr="00635052">
        <w:tc>
          <w:tcPr>
            <w:tcW w:w="1885" w:type="dxa"/>
          </w:tcPr>
          <w:p w:rsidR="002F4AF2" w:rsidRDefault="002F4AF2" w:rsidP="00635052">
            <w:pPr>
              <w:rPr>
                <w:i/>
                <w:sz w:val="28"/>
              </w:rPr>
            </w:pPr>
            <w:r w:rsidRPr="00420933">
              <w:rPr>
                <w:b/>
                <w:i/>
                <w:sz w:val="28"/>
              </w:rPr>
              <w:t>Goal 1:</w:t>
            </w:r>
            <w:r w:rsidRPr="00420933">
              <w:rPr>
                <w:i/>
                <w:sz w:val="28"/>
              </w:rPr>
              <w:t xml:space="preserve"> </w:t>
            </w:r>
          </w:p>
          <w:p w:rsidR="002F4AF2" w:rsidRPr="00420933" w:rsidRDefault="002F4AF2" w:rsidP="00635052">
            <w:pPr>
              <w:rPr>
                <w:i/>
              </w:rPr>
            </w:pPr>
            <w:r w:rsidRPr="002F4AF2">
              <w:rPr>
                <w:i/>
                <w:sz w:val="28"/>
              </w:rPr>
              <w:t>Improve access and integration/ coordination substance abuse services</w:t>
            </w:r>
          </w:p>
        </w:tc>
        <w:tc>
          <w:tcPr>
            <w:tcW w:w="2430" w:type="dxa"/>
          </w:tcPr>
          <w:p w:rsidR="002F4AF2" w:rsidRPr="0037215B" w:rsidRDefault="002F4AF2" w:rsidP="00635052">
            <w:pPr>
              <w:pStyle w:val="TableParagraph"/>
              <w:spacing w:line="239" w:lineRule="auto"/>
              <w:ind w:left="253" w:right="162"/>
              <w:rPr>
                <w:rFonts w:eastAsia="Calibri" w:cstheme="minorHAnsi"/>
              </w:rPr>
            </w:pPr>
            <w:r w:rsidRPr="0037215B">
              <w:rPr>
                <w:rFonts w:cstheme="minorHAnsi"/>
                <w:b/>
                <w:spacing w:val="-1"/>
              </w:rPr>
              <w:t>Strategy 1</w:t>
            </w:r>
            <w:r w:rsidRPr="0037215B">
              <w:rPr>
                <w:rFonts w:cstheme="minorHAnsi"/>
                <w:spacing w:val="-1"/>
              </w:rPr>
              <w:t>:</w:t>
            </w:r>
            <w:r w:rsidRPr="0037215B">
              <w:rPr>
                <w:rFonts w:cstheme="minorHAnsi"/>
                <w:spacing w:val="1"/>
              </w:rPr>
              <w:t xml:space="preserve"> </w:t>
            </w:r>
            <w:r w:rsidRPr="0037215B">
              <w:rPr>
                <w:rFonts w:cstheme="minorHAnsi"/>
                <w:spacing w:val="-1"/>
              </w:rPr>
              <w:t>Provide</w:t>
            </w:r>
            <w:r w:rsidRPr="0037215B">
              <w:rPr>
                <w:rFonts w:cstheme="minorHAnsi"/>
                <w:spacing w:val="27"/>
              </w:rPr>
              <w:t xml:space="preserve"> </w:t>
            </w:r>
            <w:r w:rsidRPr="0037215B">
              <w:rPr>
                <w:rFonts w:cstheme="minorHAnsi"/>
                <w:spacing w:val="-1"/>
              </w:rPr>
              <w:t>individual,</w:t>
            </w:r>
            <w:r w:rsidRPr="0037215B">
              <w:rPr>
                <w:rFonts w:cstheme="minorHAnsi"/>
              </w:rPr>
              <w:t xml:space="preserve"> </w:t>
            </w:r>
            <w:r w:rsidRPr="0037215B">
              <w:rPr>
                <w:rFonts w:cstheme="minorHAnsi"/>
                <w:spacing w:val="-1"/>
              </w:rPr>
              <w:t>group,</w:t>
            </w:r>
            <w:r w:rsidRPr="0037215B">
              <w:rPr>
                <w:rFonts w:cstheme="minorHAnsi"/>
                <w:spacing w:val="27"/>
              </w:rPr>
              <w:t xml:space="preserve"> </w:t>
            </w:r>
            <w:r w:rsidRPr="0037215B">
              <w:rPr>
                <w:rFonts w:cstheme="minorHAnsi"/>
                <w:spacing w:val="-1"/>
              </w:rPr>
              <w:t>medication assisted</w:t>
            </w:r>
            <w:r w:rsidRPr="0037215B">
              <w:rPr>
                <w:rFonts w:cstheme="minorHAnsi"/>
                <w:spacing w:val="21"/>
              </w:rPr>
              <w:t xml:space="preserve"> </w:t>
            </w:r>
            <w:r w:rsidRPr="0037215B">
              <w:rPr>
                <w:rFonts w:cstheme="minorHAnsi"/>
                <w:spacing w:val="-1"/>
              </w:rPr>
              <w:t>treatment,</w:t>
            </w:r>
            <w:r w:rsidRPr="0037215B">
              <w:rPr>
                <w:rFonts w:cstheme="minorHAnsi"/>
              </w:rPr>
              <w:t xml:space="preserve"> </w:t>
            </w:r>
            <w:r w:rsidRPr="0037215B">
              <w:rPr>
                <w:rFonts w:cstheme="minorHAnsi"/>
                <w:spacing w:val="-1"/>
              </w:rPr>
              <w:t>and</w:t>
            </w:r>
            <w:r w:rsidRPr="0037215B">
              <w:rPr>
                <w:rFonts w:cstheme="minorHAnsi"/>
                <w:spacing w:val="26"/>
              </w:rPr>
              <w:t xml:space="preserve"> </w:t>
            </w:r>
            <w:r w:rsidRPr="0037215B">
              <w:rPr>
                <w:rFonts w:cstheme="minorHAnsi"/>
              </w:rPr>
              <w:t>other</w:t>
            </w:r>
            <w:r w:rsidRPr="0037215B">
              <w:rPr>
                <w:rFonts w:cstheme="minorHAnsi"/>
                <w:spacing w:val="-2"/>
              </w:rPr>
              <w:t xml:space="preserve"> </w:t>
            </w:r>
            <w:r w:rsidRPr="0037215B">
              <w:rPr>
                <w:rFonts w:cstheme="minorHAnsi"/>
                <w:spacing w:val="-1"/>
              </w:rPr>
              <w:t>mental</w:t>
            </w:r>
            <w:r w:rsidRPr="0037215B">
              <w:rPr>
                <w:rFonts w:cstheme="minorHAnsi"/>
              </w:rPr>
              <w:t xml:space="preserve"> </w:t>
            </w:r>
            <w:r w:rsidRPr="0037215B">
              <w:rPr>
                <w:rFonts w:cstheme="minorHAnsi"/>
                <w:spacing w:val="-1"/>
              </w:rPr>
              <w:t>health</w:t>
            </w:r>
            <w:r w:rsidRPr="0037215B">
              <w:rPr>
                <w:rFonts w:cstheme="minorHAnsi"/>
                <w:spacing w:val="24"/>
              </w:rPr>
              <w:t xml:space="preserve"> </w:t>
            </w:r>
            <w:r w:rsidRPr="0037215B">
              <w:rPr>
                <w:rFonts w:cstheme="minorHAnsi"/>
                <w:spacing w:val="-1"/>
              </w:rPr>
              <w:t>services,</w:t>
            </w:r>
            <w:r w:rsidRPr="0037215B">
              <w:rPr>
                <w:rFonts w:cstheme="minorHAnsi"/>
              </w:rPr>
              <w:t xml:space="preserve"> </w:t>
            </w:r>
            <w:r w:rsidRPr="0037215B">
              <w:rPr>
                <w:rFonts w:cstheme="minorHAnsi"/>
                <w:spacing w:val="-1"/>
              </w:rPr>
              <w:t>including</w:t>
            </w:r>
            <w:r w:rsidRPr="0037215B">
              <w:rPr>
                <w:rFonts w:cstheme="minorHAnsi"/>
                <w:spacing w:val="28"/>
              </w:rPr>
              <w:t xml:space="preserve"> </w:t>
            </w:r>
            <w:r w:rsidRPr="0037215B">
              <w:rPr>
                <w:rFonts w:cstheme="minorHAnsi"/>
                <w:spacing w:val="-1"/>
              </w:rPr>
              <w:t>prevention and</w:t>
            </w:r>
            <w:r w:rsidRPr="0037215B">
              <w:rPr>
                <w:rFonts w:cstheme="minorHAnsi"/>
                <w:spacing w:val="28"/>
              </w:rPr>
              <w:t xml:space="preserve"> </w:t>
            </w:r>
            <w:r w:rsidRPr="0037215B">
              <w:rPr>
                <w:rFonts w:cstheme="minorHAnsi"/>
                <w:spacing w:val="-1"/>
              </w:rPr>
              <w:t>support</w:t>
            </w:r>
            <w:r w:rsidRPr="0037215B">
              <w:rPr>
                <w:rFonts w:cstheme="minorHAnsi"/>
                <w:spacing w:val="1"/>
              </w:rPr>
              <w:t xml:space="preserve"> </w:t>
            </w:r>
            <w:r w:rsidRPr="0037215B">
              <w:rPr>
                <w:rFonts w:cstheme="minorHAnsi"/>
                <w:spacing w:val="-1"/>
              </w:rPr>
              <w:t>services</w:t>
            </w:r>
          </w:p>
        </w:tc>
        <w:tc>
          <w:tcPr>
            <w:tcW w:w="3150" w:type="dxa"/>
          </w:tcPr>
          <w:p w:rsidR="002F4AF2" w:rsidRPr="002F4AF2" w:rsidRDefault="002F4AF2" w:rsidP="002F4AF2">
            <w:pPr>
              <w:pStyle w:val="ListParagraph"/>
              <w:numPr>
                <w:ilvl w:val="0"/>
                <w:numId w:val="16"/>
              </w:numPr>
              <w:tabs>
                <w:tab w:val="left" w:pos="501"/>
              </w:tabs>
              <w:spacing w:line="254" w:lineRule="auto"/>
              <w:ind w:right="800"/>
              <w:rPr>
                <w:rFonts w:cstheme="minorHAnsi"/>
                <w:spacing w:val="-1"/>
              </w:rPr>
            </w:pPr>
            <w:r w:rsidRPr="002F4AF2">
              <w:rPr>
                <w:rFonts w:cstheme="minorHAnsi"/>
                <w:spacing w:val="-1"/>
              </w:rPr>
              <w:t>Decrease re- hospitalization</w:t>
            </w:r>
          </w:p>
          <w:p w:rsidR="002F4AF2" w:rsidRPr="002F4AF2" w:rsidRDefault="002F4AF2" w:rsidP="002F4AF2">
            <w:pPr>
              <w:pStyle w:val="ListParagraph"/>
              <w:numPr>
                <w:ilvl w:val="0"/>
                <w:numId w:val="16"/>
              </w:numPr>
              <w:tabs>
                <w:tab w:val="left" w:pos="501"/>
              </w:tabs>
              <w:spacing w:line="254" w:lineRule="auto"/>
              <w:ind w:right="800"/>
              <w:rPr>
                <w:rFonts w:cstheme="minorHAnsi"/>
                <w:spacing w:val="-1"/>
              </w:rPr>
            </w:pPr>
            <w:r w:rsidRPr="002F4AF2">
              <w:rPr>
                <w:rFonts w:cstheme="minorHAnsi"/>
                <w:spacing w:val="-1"/>
              </w:rPr>
              <w:t>Number of patients who accept treatment following an overdose</w:t>
            </w:r>
          </w:p>
          <w:p w:rsidR="002F4AF2" w:rsidRPr="002F4AF2" w:rsidRDefault="002F4AF2" w:rsidP="002F4AF2">
            <w:pPr>
              <w:pStyle w:val="ListParagraph"/>
              <w:numPr>
                <w:ilvl w:val="0"/>
                <w:numId w:val="16"/>
              </w:numPr>
              <w:tabs>
                <w:tab w:val="left" w:pos="501"/>
              </w:tabs>
              <w:spacing w:line="254" w:lineRule="auto"/>
              <w:ind w:right="800"/>
              <w:rPr>
                <w:rFonts w:cstheme="minorHAnsi"/>
                <w:spacing w:val="-1"/>
              </w:rPr>
            </w:pPr>
            <w:r w:rsidRPr="002F4AF2">
              <w:rPr>
                <w:rFonts w:cstheme="minorHAnsi"/>
                <w:spacing w:val="-1"/>
              </w:rPr>
              <w:t>Number of adults who utilize services</w:t>
            </w:r>
          </w:p>
          <w:p w:rsidR="002F4AF2" w:rsidRPr="0037215B" w:rsidRDefault="002F4AF2" w:rsidP="002F4AF2">
            <w:pPr>
              <w:pStyle w:val="ListParagraph"/>
              <w:numPr>
                <w:ilvl w:val="0"/>
                <w:numId w:val="16"/>
              </w:numPr>
              <w:tabs>
                <w:tab w:val="left" w:pos="501"/>
              </w:tabs>
              <w:spacing w:line="254" w:lineRule="auto"/>
              <w:ind w:right="800"/>
              <w:rPr>
                <w:rFonts w:eastAsia="Calibri" w:cstheme="minorHAnsi"/>
              </w:rPr>
            </w:pPr>
            <w:r w:rsidRPr="002F4AF2">
              <w:rPr>
                <w:rFonts w:cstheme="minorHAnsi"/>
                <w:spacing w:val="-1"/>
              </w:rPr>
              <w:t>Increase family and patient understanding of mental health treatments.</w:t>
            </w:r>
          </w:p>
        </w:tc>
        <w:tc>
          <w:tcPr>
            <w:tcW w:w="2700" w:type="dxa"/>
          </w:tcPr>
          <w:p w:rsidR="002F4AF2" w:rsidRDefault="002F4AF2" w:rsidP="002F4AF2">
            <w:pPr>
              <w:pStyle w:val="ListParagraph"/>
              <w:numPr>
                <w:ilvl w:val="0"/>
                <w:numId w:val="7"/>
              </w:numPr>
            </w:pPr>
            <w:r>
              <w:t>OBHC</w:t>
            </w:r>
          </w:p>
          <w:p w:rsidR="002F4AF2" w:rsidRDefault="002F4AF2" w:rsidP="002F4AF2">
            <w:pPr>
              <w:pStyle w:val="ListParagraph"/>
              <w:numPr>
                <w:ilvl w:val="0"/>
                <w:numId w:val="7"/>
              </w:numPr>
            </w:pPr>
            <w:r>
              <w:t>County Health Department</w:t>
            </w:r>
          </w:p>
          <w:p w:rsidR="002F4AF2" w:rsidRDefault="002F4AF2" w:rsidP="002F4AF2">
            <w:pPr>
              <w:pStyle w:val="ListParagraph"/>
              <w:numPr>
                <w:ilvl w:val="0"/>
                <w:numId w:val="7"/>
              </w:numPr>
            </w:pPr>
            <w:r>
              <w:t>FHC</w:t>
            </w:r>
          </w:p>
        </w:tc>
      </w:tr>
      <w:tr w:rsidR="00EE087F" w:rsidTr="00490046">
        <w:tc>
          <w:tcPr>
            <w:tcW w:w="1885" w:type="dxa"/>
          </w:tcPr>
          <w:p w:rsidR="00EE087F" w:rsidRDefault="00EE087F" w:rsidP="00635052">
            <w:pPr>
              <w:rPr>
                <w:b/>
                <w:i/>
                <w:sz w:val="28"/>
              </w:rPr>
            </w:pPr>
            <w:r>
              <w:rPr>
                <w:b/>
                <w:i/>
                <w:sz w:val="28"/>
              </w:rPr>
              <w:t xml:space="preserve">Goal 2: </w:t>
            </w:r>
          </w:p>
          <w:p w:rsidR="00EE087F" w:rsidRPr="00EE087F" w:rsidRDefault="00C27511" w:rsidP="00635052">
            <w:pPr>
              <w:rPr>
                <w:i/>
                <w:sz w:val="28"/>
              </w:rPr>
            </w:pPr>
            <w:r>
              <w:rPr>
                <w:i/>
                <w:sz w:val="28"/>
              </w:rPr>
              <w:t xml:space="preserve">Raise awareness </w:t>
            </w:r>
            <w:r>
              <w:rPr>
                <w:i/>
                <w:sz w:val="28"/>
              </w:rPr>
              <w:lastRenderedPageBreak/>
              <w:t>and provide education about Substance Use and Cessation</w:t>
            </w:r>
          </w:p>
        </w:tc>
        <w:tc>
          <w:tcPr>
            <w:tcW w:w="2430" w:type="dxa"/>
            <w:shd w:val="clear" w:color="auto" w:fill="auto"/>
          </w:tcPr>
          <w:p w:rsidR="00EE087F" w:rsidRPr="0037215B" w:rsidRDefault="00EE087F" w:rsidP="00C27511">
            <w:pPr>
              <w:pStyle w:val="TableParagraph"/>
              <w:spacing w:line="239" w:lineRule="auto"/>
              <w:ind w:left="253" w:right="162"/>
              <w:rPr>
                <w:rFonts w:cstheme="minorHAnsi"/>
                <w:b/>
                <w:spacing w:val="-1"/>
              </w:rPr>
            </w:pPr>
            <w:r w:rsidRPr="0037215B">
              <w:rPr>
                <w:rFonts w:cstheme="minorHAnsi"/>
                <w:b/>
                <w:spacing w:val="-1"/>
              </w:rPr>
              <w:lastRenderedPageBreak/>
              <w:t>Strategy 1</w:t>
            </w:r>
            <w:r w:rsidRPr="0037215B">
              <w:rPr>
                <w:rFonts w:cstheme="minorHAnsi"/>
                <w:spacing w:val="-1"/>
              </w:rPr>
              <w:t>:</w:t>
            </w:r>
            <w:r w:rsidRPr="0037215B">
              <w:rPr>
                <w:rFonts w:cstheme="minorHAnsi"/>
                <w:spacing w:val="1"/>
              </w:rPr>
              <w:t xml:space="preserve"> </w:t>
            </w:r>
            <w:r w:rsidR="00490046">
              <w:rPr>
                <w:rFonts w:cstheme="minorHAnsi"/>
                <w:spacing w:val="1"/>
              </w:rPr>
              <w:t xml:space="preserve">Connect with local agencies and groups to identify gaps, spread awareness </w:t>
            </w:r>
            <w:r w:rsidR="00490046">
              <w:rPr>
                <w:rFonts w:cstheme="minorHAnsi"/>
                <w:spacing w:val="1"/>
              </w:rPr>
              <w:lastRenderedPageBreak/>
              <w:t>and treatment options for the community</w:t>
            </w:r>
          </w:p>
        </w:tc>
        <w:tc>
          <w:tcPr>
            <w:tcW w:w="3150" w:type="dxa"/>
            <w:shd w:val="clear" w:color="auto" w:fill="auto"/>
          </w:tcPr>
          <w:p w:rsidR="00490046" w:rsidRDefault="00490046" w:rsidP="00490046">
            <w:pPr>
              <w:pStyle w:val="ListParagraph"/>
              <w:numPr>
                <w:ilvl w:val="0"/>
                <w:numId w:val="16"/>
              </w:numPr>
              <w:tabs>
                <w:tab w:val="left" w:pos="501"/>
              </w:tabs>
              <w:spacing w:after="0" w:line="254" w:lineRule="auto"/>
              <w:ind w:right="800"/>
              <w:rPr>
                <w:rFonts w:cstheme="minorHAnsi"/>
                <w:spacing w:val="-1"/>
              </w:rPr>
            </w:pPr>
            <w:r>
              <w:rPr>
                <w:rFonts w:cstheme="minorHAnsi"/>
                <w:spacing w:val="-1"/>
              </w:rPr>
              <w:lastRenderedPageBreak/>
              <w:t>Identify people seeking these services</w:t>
            </w:r>
          </w:p>
          <w:p w:rsidR="00490046" w:rsidRDefault="00490046" w:rsidP="00490046">
            <w:pPr>
              <w:pStyle w:val="ListParagraph"/>
              <w:numPr>
                <w:ilvl w:val="0"/>
                <w:numId w:val="16"/>
              </w:numPr>
              <w:tabs>
                <w:tab w:val="left" w:pos="501"/>
              </w:tabs>
              <w:spacing w:after="0" w:line="254" w:lineRule="auto"/>
              <w:ind w:right="800"/>
              <w:rPr>
                <w:rFonts w:cstheme="minorHAnsi"/>
                <w:spacing w:val="-1"/>
              </w:rPr>
            </w:pPr>
            <w:r>
              <w:rPr>
                <w:rFonts w:cstheme="minorHAnsi"/>
                <w:spacing w:val="-1"/>
              </w:rPr>
              <w:lastRenderedPageBreak/>
              <w:t>Assess effectiveness of the programs</w:t>
            </w:r>
          </w:p>
          <w:p w:rsidR="00EE087F" w:rsidRPr="002F4AF2" w:rsidRDefault="00490046" w:rsidP="00490046">
            <w:pPr>
              <w:pStyle w:val="ListParagraph"/>
              <w:numPr>
                <w:ilvl w:val="0"/>
                <w:numId w:val="16"/>
              </w:numPr>
              <w:tabs>
                <w:tab w:val="left" w:pos="501"/>
              </w:tabs>
              <w:spacing w:after="0" w:line="254" w:lineRule="auto"/>
              <w:ind w:right="800"/>
              <w:rPr>
                <w:rFonts w:cstheme="minorHAnsi"/>
                <w:spacing w:val="-1"/>
              </w:rPr>
            </w:pPr>
            <w:r>
              <w:rPr>
                <w:rFonts w:cstheme="minorHAnsi"/>
                <w:spacing w:val="-1"/>
              </w:rPr>
              <w:t>Reduced number of ED visits related to Substance use</w:t>
            </w:r>
          </w:p>
        </w:tc>
        <w:tc>
          <w:tcPr>
            <w:tcW w:w="2700" w:type="dxa"/>
            <w:shd w:val="clear" w:color="auto" w:fill="auto"/>
          </w:tcPr>
          <w:p w:rsidR="00EE087F" w:rsidRDefault="00490046" w:rsidP="002F4AF2">
            <w:pPr>
              <w:pStyle w:val="ListParagraph"/>
              <w:numPr>
                <w:ilvl w:val="0"/>
                <w:numId w:val="7"/>
              </w:numPr>
            </w:pPr>
            <w:r>
              <w:lastRenderedPageBreak/>
              <w:t>Local AA group</w:t>
            </w:r>
          </w:p>
          <w:p w:rsidR="00490046" w:rsidRDefault="00490046" w:rsidP="002F4AF2">
            <w:pPr>
              <w:pStyle w:val="ListParagraph"/>
              <w:numPr>
                <w:ilvl w:val="0"/>
                <w:numId w:val="7"/>
              </w:numPr>
            </w:pPr>
            <w:r>
              <w:t>Local NA group</w:t>
            </w:r>
          </w:p>
          <w:p w:rsidR="00490046" w:rsidRDefault="00490046" w:rsidP="002F4AF2">
            <w:pPr>
              <w:pStyle w:val="ListParagraph"/>
              <w:numPr>
                <w:ilvl w:val="0"/>
                <w:numId w:val="7"/>
              </w:numPr>
            </w:pPr>
            <w:r>
              <w:t>OBHC</w:t>
            </w:r>
          </w:p>
          <w:p w:rsidR="00490046" w:rsidRDefault="00490046" w:rsidP="002F4AF2">
            <w:pPr>
              <w:pStyle w:val="ListParagraph"/>
              <w:numPr>
                <w:ilvl w:val="0"/>
                <w:numId w:val="7"/>
              </w:numPr>
            </w:pPr>
            <w:r>
              <w:lastRenderedPageBreak/>
              <w:t>County Health Department</w:t>
            </w:r>
          </w:p>
          <w:p w:rsidR="00490046" w:rsidRDefault="00490046" w:rsidP="002F4AF2">
            <w:pPr>
              <w:pStyle w:val="ListParagraph"/>
              <w:numPr>
                <w:ilvl w:val="0"/>
                <w:numId w:val="7"/>
              </w:numPr>
            </w:pPr>
            <w:r>
              <w:t>Okanogan County Jail</w:t>
            </w:r>
          </w:p>
          <w:p w:rsidR="00490046" w:rsidRDefault="00490046" w:rsidP="002F4AF2">
            <w:pPr>
              <w:pStyle w:val="ListParagraph"/>
              <w:numPr>
                <w:ilvl w:val="0"/>
                <w:numId w:val="7"/>
              </w:numPr>
            </w:pPr>
            <w:r>
              <w:t>Colville Confederated Tribes</w:t>
            </w:r>
          </w:p>
        </w:tc>
      </w:tr>
    </w:tbl>
    <w:p w:rsidR="002F4AF2" w:rsidRDefault="002F4AF2" w:rsidP="002F4AF2">
      <w:pPr>
        <w:pStyle w:val="BodyText"/>
        <w:ind w:left="0" w:right="658" w:firstLine="0"/>
        <w:rPr>
          <w:rFonts w:asciiTheme="minorHAnsi" w:hAnsiTheme="minorHAnsi" w:cstheme="minorHAnsi"/>
          <w:spacing w:val="-1"/>
        </w:rPr>
      </w:pPr>
    </w:p>
    <w:p w:rsidR="002F4AF2" w:rsidRPr="00507AE5" w:rsidRDefault="002F4AF2" w:rsidP="002F4AF2">
      <w:pPr>
        <w:pStyle w:val="BodyText"/>
        <w:spacing w:before="56"/>
        <w:ind w:left="0" w:firstLine="0"/>
        <w:rPr>
          <w:rFonts w:asciiTheme="minorHAnsi" w:hAnsiTheme="minorHAnsi" w:cstheme="minorHAnsi"/>
          <w:b/>
          <w:sz w:val="28"/>
          <w:szCs w:val="28"/>
        </w:rPr>
      </w:pPr>
      <w:r w:rsidRPr="00507AE5">
        <w:rPr>
          <w:rFonts w:asciiTheme="minorHAnsi" w:hAnsiTheme="minorHAnsi" w:cstheme="minorHAnsi"/>
          <w:b/>
          <w:spacing w:val="-1"/>
          <w:sz w:val="28"/>
          <w:szCs w:val="28"/>
        </w:rPr>
        <w:t>ACTIVITIES/INITIATIVE:</w:t>
      </w:r>
    </w:p>
    <w:p w:rsidR="002F4AF2" w:rsidRPr="00C27511" w:rsidRDefault="00C27511" w:rsidP="00C27511">
      <w:pPr>
        <w:pStyle w:val="ListParagraph"/>
        <w:numPr>
          <w:ilvl w:val="0"/>
          <w:numId w:val="7"/>
        </w:numPr>
      </w:pPr>
      <w:r>
        <w:t>Work with OBHC</w:t>
      </w:r>
      <w:r w:rsidR="002022CB">
        <w:t xml:space="preserve"> to support their efforts and streamline </w:t>
      </w:r>
    </w:p>
    <w:p w:rsidR="002F4AF2" w:rsidRPr="00C27511" w:rsidRDefault="00C27511" w:rsidP="00C27511">
      <w:pPr>
        <w:pStyle w:val="ListParagraph"/>
        <w:numPr>
          <w:ilvl w:val="0"/>
          <w:numId w:val="7"/>
        </w:numPr>
      </w:pPr>
      <w:r>
        <w:t>Begin to provide</w:t>
      </w:r>
      <w:r w:rsidR="002F4AF2" w:rsidRPr="00C27511">
        <w:t>: (1) medication administration assistance to complement counseling services currently being offered and to assist post discharge overdose patients</w:t>
      </w:r>
      <w:r w:rsidR="007526A0">
        <w:t>;</w:t>
      </w:r>
    </w:p>
    <w:p w:rsidR="00F24E49" w:rsidRPr="00D42292" w:rsidRDefault="00D42292" w:rsidP="003D021A">
      <w:pPr>
        <w:rPr>
          <w:rFonts w:cstheme="minorHAnsi"/>
          <w:spacing w:val="-1"/>
        </w:rPr>
      </w:pPr>
      <w:r>
        <w:rPr>
          <w:rFonts w:cstheme="minorHAnsi"/>
          <w:b/>
          <w:i/>
          <w:spacing w:val="-1"/>
        </w:rPr>
        <w:t xml:space="preserve">2020 </w:t>
      </w:r>
      <w:r w:rsidR="003D021A" w:rsidRPr="00DC5B2B">
        <w:rPr>
          <w:rFonts w:cstheme="minorHAnsi"/>
          <w:b/>
          <w:i/>
          <w:spacing w:val="-1"/>
        </w:rPr>
        <w:t>Q1-3 Update</w:t>
      </w:r>
      <w:r w:rsidR="006B76FA">
        <w:rPr>
          <w:rFonts w:cstheme="minorHAnsi"/>
          <w:b/>
          <w:i/>
          <w:spacing w:val="-1"/>
        </w:rPr>
        <w:t xml:space="preserve">: </w:t>
      </w:r>
      <w:r w:rsidR="003D021A">
        <w:rPr>
          <w:rFonts w:cstheme="minorHAnsi"/>
          <w:spacing w:val="-1"/>
        </w:rPr>
        <w:t xml:space="preserve">Continuing to work with OBHC to support their efforts. Providing medication administration assistance to patients, utilizing Psych-NP for med management. </w:t>
      </w:r>
      <w:r w:rsidR="00FA415C">
        <w:rPr>
          <w:rFonts w:cstheme="minorHAnsi"/>
          <w:spacing w:val="-1"/>
        </w:rPr>
        <w:t xml:space="preserve">Psych-NP has been certified to diagnose autism and is the </w:t>
      </w:r>
      <w:r w:rsidR="00FA415C" w:rsidRPr="00D42292">
        <w:rPr>
          <w:rFonts w:cstheme="minorHAnsi"/>
          <w:spacing w:val="-1"/>
        </w:rPr>
        <w:t xml:space="preserve">only behavioral provider in the county that offers behavioral health services to children. </w:t>
      </w:r>
    </w:p>
    <w:p w:rsidR="00B16024" w:rsidRPr="00D42292" w:rsidRDefault="00D42292" w:rsidP="00B16024">
      <w:pPr>
        <w:rPr>
          <w:rFonts w:cstheme="minorHAnsi"/>
          <w:b/>
          <w:spacing w:val="-1"/>
        </w:rPr>
      </w:pPr>
      <w:r w:rsidRPr="00D42292">
        <w:rPr>
          <w:rFonts w:cstheme="minorHAnsi"/>
          <w:b/>
          <w:i/>
          <w:spacing w:val="-1"/>
        </w:rPr>
        <w:t xml:space="preserve">2020 </w:t>
      </w:r>
      <w:r w:rsidR="00B16024" w:rsidRPr="00D42292">
        <w:rPr>
          <w:rFonts w:cstheme="minorHAnsi"/>
          <w:b/>
          <w:i/>
          <w:spacing w:val="-1"/>
        </w:rPr>
        <w:t>Q4 Update</w:t>
      </w:r>
      <w:r w:rsidR="006B76FA" w:rsidRPr="00D42292">
        <w:rPr>
          <w:rFonts w:cstheme="minorHAnsi"/>
          <w:b/>
          <w:i/>
          <w:spacing w:val="-1"/>
        </w:rPr>
        <w:t xml:space="preserve">: </w:t>
      </w:r>
      <w:r w:rsidR="00B16024" w:rsidRPr="00D42292">
        <w:rPr>
          <w:rFonts w:cstheme="minorHAnsi"/>
          <w:spacing w:val="-1"/>
        </w:rPr>
        <w:t>Working with OBCH on creating a mass communication list to not overlap on outreach, education efforts and grant requests. Also, continuing to work with the Rural Communities Opioid Response Program (RCORP) to bring awareness and education on substance abuse in Okanogan County.</w:t>
      </w:r>
    </w:p>
    <w:p w:rsidR="00B16024" w:rsidRDefault="00B16024" w:rsidP="003D021A">
      <w:pPr>
        <w:rPr>
          <w:rFonts w:cstheme="minorHAnsi"/>
          <w:spacing w:val="-1"/>
        </w:rPr>
      </w:pPr>
    </w:p>
    <w:p w:rsidR="00857E3F" w:rsidRDefault="00857E3F" w:rsidP="003D021A">
      <w:pPr>
        <w:rPr>
          <w:rFonts w:cstheme="minorHAnsi"/>
          <w:spacing w:val="-1"/>
        </w:rPr>
      </w:pPr>
    </w:p>
    <w:p w:rsidR="00857E3F" w:rsidRDefault="00857E3F" w:rsidP="003D021A">
      <w:pPr>
        <w:rPr>
          <w:rFonts w:cstheme="minorHAnsi"/>
          <w:spacing w:val="-1"/>
        </w:rPr>
      </w:pPr>
    </w:p>
    <w:p w:rsidR="00857E3F" w:rsidRPr="00B16024" w:rsidRDefault="00857E3F" w:rsidP="003D021A">
      <w:pPr>
        <w:rPr>
          <w:rFonts w:cstheme="minorHAnsi"/>
          <w:spacing w:val="-1"/>
        </w:rPr>
      </w:pPr>
    </w:p>
    <w:p w:rsidR="002F4AF2" w:rsidRPr="00B53AAB" w:rsidRDefault="002F4AF2" w:rsidP="00B53AAB">
      <w:pPr>
        <w:pStyle w:val="BodyText"/>
        <w:shd w:val="clear" w:color="auto" w:fill="FFE599" w:themeFill="accent4" w:themeFillTint="66"/>
        <w:ind w:left="0" w:right="658" w:firstLine="0"/>
        <w:jc w:val="center"/>
        <w:rPr>
          <w:rFonts w:asciiTheme="minorHAnsi" w:hAnsiTheme="minorHAnsi" w:cstheme="minorHAnsi"/>
          <w:b/>
          <w:color w:val="FF0000"/>
          <w:spacing w:val="-1"/>
          <w:sz w:val="32"/>
        </w:rPr>
      </w:pPr>
      <w:r w:rsidRPr="00B53AAB">
        <w:rPr>
          <w:rFonts w:asciiTheme="minorHAnsi" w:hAnsiTheme="minorHAnsi" w:cstheme="minorHAnsi"/>
          <w:b/>
          <w:color w:val="FF0000"/>
          <w:spacing w:val="-1"/>
          <w:sz w:val="32"/>
        </w:rPr>
        <w:t>Mid-Valley</w:t>
      </w:r>
      <w:r w:rsidR="00B53AAB" w:rsidRPr="00B53AAB">
        <w:rPr>
          <w:rFonts w:asciiTheme="minorHAnsi" w:hAnsiTheme="minorHAnsi" w:cstheme="minorHAnsi"/>
          <w:b/>
          <w:color w:val="FF0000"/>
          <w:spacing w:val="-1"/>
          <w:sz w:val="32"/>
        </w:rPr>
        <w:t>’s Additional</w:t>
      </w:r>
      <w:r w:rsidRPr="00B53AAB">
        <w:rPr>
          <w:rFonts w:asciiTheme="minorHAnsi" w:hAnsiTheme="minorHAnsi" w:cstheme="minorHAnsi"/>
          <w:b/>
          <w:color w:val="FF0000"/>
          <w:spacing w:val="-1"/>
          <w:sz w:val="32"/>
        </w:rPr>
        <w:t xml:space="preserve"> Initiative</w:t>
      </w:r>
    </w:p>
    <w:tbl>
      <w:tblPr>
        <w:tblW w:w="9991" w:type="dxa"/>
        <w:tblInd w:w="97" w:type="dxa"/>
        <w:tblLayout w:type="fixed"/>
        <w:tblCellMar>
          <w:left w:w="0" w:type="dxa"/>
          <w:right w:w="0" w:type="dxa"/>
        </w:tblCellMar>
        <w:tblLook w:val="01E0" w:firstRow="1" w:lastRow="1" w:firstColumn="1" w:lastColumn="1" w:noHBand="0" w:noVBand="0"/>
      </w:tblPr>
      <w:tblGrid>
        <w:gridCol w:w="1877"/>
        <w:gridCol w:w="3069"/>
        <w:gridCol w:w="2609"/>
        <w:gridCol w:w="2436"/>
      </w:tblGrid>
      <w:tr w:rsidR="002F4AF2" w:rsidRPr="0037215B" w:rsidTr="000D516E">
        <w:trPr>
          <w:trHeight w:hRule="exact" w:val="516"/>
        </w:trPr>
        <w:tc>
          <w:tcPr>
            <w:tcW w:w="9991" w:type="dxa"/>
            <w:gridSpan w:val="4"/>
            <w:tcBorders>
              <w:top w:val="single" w:sz="5" w:space="0" w:color="000000"/>
              <w:left w:val="single" w:sz="5" w:space="0" w:color="000000"/>
              <w:bottom w:val="single" w:sz="5" w:space="0" w:color="000000"/>
              <w:right w:val="single" w:sz="5" w:space="0" w:color="000000"/>
            </w:tcBorders>
            <w:shd w:val="clear" w:color="auto" w:fill="BCD5ED"/>
          </w:tcPr>
          <w:p w:rsidR="002F4AF2" w:rsidRPr="000D516E" w:rsidRDefault="002F4AF2" w:rsidP="000D516E">
            <w:pPr>
              <w:pStyle w:val="TableParagraph"/>
              <w:spacing w:line="264" w:lineRule="exact"/>
              <w:ind w:left="109"/>
              <w:jc w:val="center"/>
              <w:rPr>
                <w:rFonts w:eastAsia="Calibri" w:cstheme="minorHAnsi"/>
                <w:sz w:val="28"/>
                <w:szCs w:val="28"/>
              </w:rPr>
            </w:pPr>
            <w:r w:rsidRPr="000D516E">
              <w:rPr>
                <w:rFonts w:cstheme="minorHAnsi"/>
                <w:b/>
                <w:spacing w:val="-1"/>
                <w:sz w:val="28"/>
                <w:szCs w:val="28"/>
              </w:rPr>
              <w:t>HEALTH</w:t>
            </w:r>
            <w:r w:rsidRPr="000D516E">
              <w:rPr>
                <w:rFonts w:cstheme="minorHAnsi"/>
                <w:b/>
                <w:spacing w:val="-2"/>
                <w:sz w:val="28"/>
                <w:szCs w:val="28"/>
              </w:rPr>
              <w:t xml:space="preserve"> </w:t>
            </w:r>
            <w:r w:rsidRPr="000D516E">
              <w:rPr>
                <w:rFonts w:cstheme="minorHAnsi"/>
                <w:b/>
                <w:spacing w:val="-1"/>
                <w:sz w:val="28"/>
                <w:szCs w:val="28"/>
              </w:rPr>
              <w:t>NEED</w:t>
            </w:r>
            <w:r w:rsidRPr="000D516E">
              <w:rPr>
                <w:rFonts w:cstheme="minorHAnsi"/>
                <w:b/>
                <w:sz w:val="28"/>
                <w:szCs w:val="28"/>
              </w:rPr>
              <w:t xml:space="preserve"> 6:</w:t>
            </w:r>
            <w:r w:rsidRPr="000D516E">
              <w:rPr>
                <w:rFonts w:cstheme="minorHAnsi"/>
                <w:b/>
                <w:spacing w:val="-3"/>
                <w:sz w:val="28"/>
                <w:szCs w:val="28"/>
              </w:rPr>
              <w:t xml:space="preserve"> </w:t>
            </w:r>
            <w:r w:rsidRPr="000D516E">
              <w:rPr>
                <w:rFonts w:cstheme="minorHAnsi"/>
                <w:b/>
                <w:spacing w:val="-1"/>
                <w:sz w:val="28"/>
                <w:szCs w:val="28"/>
              </w:rPr>
              <w:t xml:space="preserve">Preventable </w:t>
            </w:r>
            <w:r w:rsidRPr="000D516E">
              <w:rPr>
                <w:rFonts w:cstheme="minorHAnsi"/>
                <w:b/>
                <w:sz w:val="28"/>
                <w:szCs w:val="28"/>
              </w:rPr>
              <w:t>ER</w:t>
            </w:r>
            <w:r w:rsidRPr="000D516E">
              <w:rPr>
                <w:rFonts w:cstheme="minorHAnsi"/>
                <w:b/>
                <w:spacing w:val="1"/>
                <w:sz w:val="28"/>
                <w:szCs w:val="28"/>
              </w:rPr>
              <w:t xml:space="preserve"> </w:t>
            </w:r>
            <w:r w:rsidRPr="000D516E">
              <w:rPr>
                <w:rFonts w:cstheme="minorHAnsi"/>
                <w:b/>
                <w:spacing w:val="-1"/>
                <w:sz w:val="28"/>
                <w:szCs w:val="28"/>
              </w:rPr>
              <w:t>Visits</w:t>
            </w:r>
          </w:p>
        </w:tc>
      </w:tr>
      <w:tr w:rsidR="002F4AF2" w:rsidRPr="0037215B" w:rsidTr="00B53AAB">
        <w:trPr>
          <w:trHeight w:hRule="exact" w:val="1110"/>
        </w:trPr>
        <w:tc>
          <w:tcPr>
            <w:tcW w:w="1877" w:type="dxa"/>
            <w:tcBorders>
              <w:top w:val="single" w:sz="5" w:space="0" w:color="000000"/>
              <w:left w:val="single" w:sz="5" w:space="0" w:color="000000"/>
              <w:bottom w:val="single" w:sz="5" w:space="0" w:color="000000"/>
              <w:right w:val="single" w:sz="5" w:space="0" w:color="000000"/>
            </w:tcBorders>
            <w:shd w:val="clear" w:color="auto" w:fill="BCD5ED"/>
          </w:tcPr>
          <w:p w:rsidR="002F4AF2" w:rsidRPr="0037215B" w:rsidRDefault="002F4AF2" w:rsidP="00635052">
            <w:pPr>
              <w:pStyle w:val="TableParagraph"/>
              <w:spacing w:line="264" w:lineRule="exact"/>
              <w:ind w:left="109"/>
              <w:rPr>
                <w:rFonts w:eastAsia="Calibri" w:cstheme="minorHAnsi"/>
              </w:rPr>
            </w:pPr>
            <w:r w:rsidRPr="0037215B">
              <w:rPr>
                <w:rFonts w:cstheme="minorHAnsi"/>
                <w:b/>
                <w:spacing w:val="-1"/>
              </w:rPr>
              <w:t>Goal</w:t>
            </w:r>
          </w:p>
        </w:tc>
        <w:tc>
          <w:tcPr>
            <w:tcW w:w="3069" w:type="dxa"/>
            <w:tcBorders>
              <w:top w:val="single" w:sz="5" w:space="0" w:color="000000"/>
              <w:left w:val="single" w:sz="5" w:space="0" w:color="000000"/>
              <w:bottom w:val="single" w:sz="5" w:space="0" w:color="000000"/>
              <w:right w:val="single" w:sz="5" w:space="0" w:color="000000"/>
            </w:tcBorders>
            <w:shd w:val="clear" w:color="auto" w:fill="BCD5ED"/>
          </w:tcPr>
          <w:p w:rsidR="002F4AF2" w:rsidRPr="0037215B" w:rsidRDefault="002F4AF2" w:rsidP="00635052">
            <w:pPr>
              <w:pStyle w:val="TableParagraph"/>
              <w:spacing w:line="264" w:lineRule="exact"/>
              <w:ind w:left="109"/>
              <w:rPr>
                <w:rFonts w:eastAsia="Calibri" w:cstheme="minorHAnsi"/>
              </w:rPr>
            </w:pPr>
            <w:r w:rsidRPr="0037215B">
              <w:rPr>
                <w:rFonts w:cstheme="minorHAnsi"/>
                <w:b/>
                <w:spacing w:val="-1"/>
              </w:rPr>
              <w:t>Strategies</w:t>
            </w:r>
          </w:p>
        </w:tc>
        <w:tc>
          <w:tcPr>
            <w:tcW w:w="2609" w:type="dxa"/>
            <w:tcBorders>
              <w:top w:val="single" w:sz="5" w:space="0" w:color="000000"/>
              <w:left w:val="single" w:sz="5" w:space="0" w:color="000000"/>
              <w:bottom w:val="single" w:sz="5" w:space="0" w:color="000000"/>
              <w:right w:val="single" w:sz="5" w:space="0" w:color="000000"/>
            </w:tcBorders>
            <w:shd w:val="clear" w:color="auto" w:fill="BCD5ED"/>
          </w:tcPr>
          <w:p w:rsidR="002F4AF2" w:rsidRPr="0037215B" w:rsidRDefault="002F4AF2" w:rsidP="00635052">
            <w:pPr>
              <w:pStyle w:val="TableParagraph"/>
              <w:ind w:left="109" w:right="521"/>
              <w:rPr>
                <w:rFonts w:eastAsia="Calibri" w:cstheme="minorHAnsi"/>
              </w:rPr>
            </w:pPr>
            <w:r w:rsidRPr="0037215B">
              <w:rPr>
                <w:rFonts w:cstheme="minorHAnsi"/>
                <w:b/>
                <w:spacing w:val="-1"/>
              </w:rPr>
              <w:t>Metrics/What</w:t>
            </w:r>
            <w:r w:rsidRPr="0037215B">
              <w:rPr>
                <w:rFonts w:cstheme="minorHAnsi"/>
                <w:b/>
              </w:rPr>
              <w:t xml:space="preserve"> </w:t>
            </w:r>
            <w:r w:rsidRPr="0037215B">
              <w:rPr>
                <w:rFonts w:cstheme="minorHAnsi"/>
                <w:b/>
                <w:spacing w:val="-1"/>
              </w:rPr>
              <w:t xml:space="preserve">are </w:t>
            </w:r>
            <w:r w:rsidRPr="0037215B">
              <w:rPr>
                <w:rFonts w:cstheme="minorHAnsi"/>
                <w:b/>
              </w:rPr>
              <w:t>we</w:t>
            </w:r>
            <w:r w:rsidRPr="0037215B">
              <w:rPr>
                <w:rFonts w:cstheme="minorHAnsi"/>
                <w:b/>
                <w:spacing w:val="28"/>
              </w:rPr>
              <w:t xml:space="preserve"> </w:t>
            </w:r>
            <w:r w:rsidRPr="0037215B">
              <w:rPr>
                <w:rFonts w:cstheme="minorHAnsi"/>
                <w:b/>
                <w:spacing w:val="-1"/>
              </w:rPr>
              <w:t>measuring</w:t>
            </w:r>
          </w:p>
        </w:tc>
        <w:tc>
          <w:tcPr>
            <w:tcW w:w="2436" w:type="dxa"/>
            <w:tcBorders>
              <w:top w:val="single" w:sz="5" w:space="0" w:color="000000"/>
              <w:left w:val="single" w:sz="5" w:space="0" w:color="000000"/>
              <w:bottom w:val="single" w:sz="5" w:space="0" w:color="000000"/>
              <w:right w:val="single" w:sz="5" w:space="0" w:color="000000"/>
            </w:tcBorders>
            <w:shd w:val="clear" w:color="auto" w:fill="BCD5ED"/>
          </w:tcPr>
          <w:p w:rsidR="002F4AF2" w:rsidRPr="0037215B" w:rsidRDefault="002F4AF2" w:rsidP="00635052">
            <w:pPr>
              <w:pStyle w:val="TableParagraph"/>
              <w:ind w:left="109" w:right="499"/>
              <w:rPr>
                <w:rFonts w:eastAsia="Calibri" w:cstheme="minorHAnsi"/>
              </w:rPr>
            </w:pPr>
            <w:r w:rsidRPr="0037215B">
              <w:rPr>
                <w:rFonts w:cstheme="minorHAnsi"/>
                <w:b/>
                <w:spacing w:val="-1"/>
              </w:rPr>
              <w:t>Potential</w:t>
            </w:r>
            <w:r w:rsidRPr="0037215B">
              <w:rPr>
                <w:rFonts w:cstheme="minorHAnsi"/>
                <w:b/>
                <w:spacing w:val="25"/>
              </w:rPr>
              <w:t xml:space="preserve"> </w:t>
            </w:r>
            <w:r w:rsidRPr="0037215B">
              <w:rPr>
                <w:rFonts w:cstheme="minorHAnsi"/>
                <w:b/>
                <w:spacing w:val="-1"/>
              </w:rPr>
              <w:t>Partnering/External</w:t>
            </w:r>
            <w:r w:rsidRPr="0037215B">
              <w:rPr>
                <w:rFonts w:cstheme="minorHAnsi"/>
                <w:b/>
                <w:spacing w:val="28"/>
              </w:rPr>
              <w:t xml:space="preserve"> </w:t>
            </w:r>
            <w:r w:rsidRPr="0037215B">
              <w:rPr>
                <w:rFonts w:cstheme="minorHAnsi"/>
                <w:b/>
                <w:spacing w:val="-1"/>
              </w:rPr>
              <w:t>Organizations</w:t>
            </w:r>
          </w:p>
        </w:tc>
      </w:tr>
      <w:tr w:rsidR="002F4AF2" w:rsidRPr="0037215B" w:rsidTr="00683DA3">
        <w:trPr>
          <w:trHeight w:hRule="exact" w:val="2494"/>
        </w:trPr>
        <w:tc>
          <w:tcPr>
            <w:tcW w:w="1877" w:type="dxa"/>
            <w:vMerge w:val="restart"/>
            <w:tcBorders>
              <w:top w:val="single" w:sz="5" w:space="0" w:color="000000"/>
              <w:left w:val="single" w:sz="5" w:space="0" w:color="000000"/>
              <w:right w:val="single" w:sz="5" w:space="0" w:color="000000"/>
            </w:tcBorders>
          </w:tcPr>
          <w:p w:rsidR="002F4AF2" w:rsidRPr="002F4AF2" w:rsidRDefault="002F4AF2" w:rsidP="00635052">
            <w:pPr>
              <w:pStyle w:val="TableParagraph"/>
              <w:spacing w:line="239" w:lineRule="auto"/>
              <w:ind w:left="109" w:right="219"/>
              <w:rPr>
                <w:rFonts w:eastAsia="Calibri" w:cstheme="minorHAnsi"/>
                <w:i/>
              </w:rPr>
            </w:pPr>
            <w:r w:rsidRPr="002F4AF2">
              <w:rPr>
                <w:rFonts w:eastAsia="Calibri" w:cstheme="minorHAnsi"/>
                <w:i/>
                <w:spacing w:val="-1"/>
                <w:sz w:val="28"/>
              </w:rPr>
              <w:t>Goal: Help</w:t>
            </w:r>
            <w:r w:rsidRPr="002F4AF2">
              <w:rPr>
                <w:rFonts w:eastAsia="Calibri" w:cstheme="minorHAnsi"/>
                <w:i/>
                <w:spacing w:val="24"/>
                <w:sz w:val="28"/>
              </w:rPr>
              <w:t xml:space="preserve"> </w:t>
            </w:r>
            <w:r w:rsidRPr="002F4AF2">
              <w:rPr>
                <w:rFonts w:eastAsia="Calibri" w:cstheme="minorHAnsi"/>
                <w:i/>
                <w:spacing w:val="-1"/>
                <w:sz w:val="28"/>
              </w:rPr>
              <w:t>patients</w:t>
            </w:r>
            <w:r w:rsidRPr="002F4AF2">
              <w:rPr>
                <w:rFonts w:eastAsia="Calibri" w:cstheme="minorHAnsi"/>
                <w:i/>
                <w:spacing w:val="-2"/>
                <w:sz w:val="28"/>
              </w:rPr>
              <w:t xml:space="preserve"> </w:t>
            </w:r>
            <w:r w:rsidRPr="002F4AF2">
              <w:rPr>
                <w:rFonts w:eastAsia="Calibri" w:cstheme="minorHAnsi"/>
                <w:i/>
                <w:spacing w:val="-1"/>
                <w:sz w:val="28"/>
              </w:rPr>
              <w:t>obtain</w:t>
            </w:r>
            <w:r w:rsidRPr="002F4AF2">
              <w:rPr>
                <w:rFonts w:eastAsia="Calibri" w:cstheme="minorHAnsi"/>
                <w:i/>
                <w:spacing w:val="29"/>
                <w:sz w:val="28"/>
              </w:rPr>
              <w:t xml:space="preserve"> </w:t>
            </w:r>
            <w:r w:rsidRPr="002F4AF2">
              <w:rPr>
                <w:rFonts w:eastAsia="Calibri" w:cstheme="minorHAnsi"/>
                <w:i/>
                <w:sz w:val="28"/>
              </w:rPr>
              <w:t>“The</w:t>
            </w:r>
            <w:r w:rsidRPr="002F4AF2">
              <w:rPr>
                <w:rFonts w:eastAsia="Calibri" w:cstheme="minorHAnsi"/>
                <w:i/>
                <w:spacing w:val="-2"/>
                <w:sz w:val="28"/>
              </w:rPr>
              <w:t xml:space="preserve"> </w:t>
            </w:r>
            <w:r w:rsidRPr="002F4AF2">
              <w:rPr>
                <w:rFonts w:eastAsia="Calibri" w:cstheme="minorHAnsi"/>
                <w:i/>
                <w:spacing w:val="-1"/>
                <w:sz w:val="28"/>
              </w:rPr>
              <w:t>Right</w:t>
            </w:r>
            <w:r w:rsidRPr="002F4AF2">
              <w:rPr>
                <w:rFonts w:eastAsia="Calibri" w:cstheme="minorHAnsi"/>
                <w:i/>
                <w:spacing w:val="1"/>
                <w:sz w:val="28"/>
              </w:rPr>
              <w:t xml:space="preserve"> </w:t>
            </w:r>
            <w:r w:rsidRPr="002F4AF2">
              <w:rPr>
                <w:rFonts w:eastAsia="Calibri" w:cstheme="minorHAnsi"/>
                <w:i/>
                <w:spacing w:val="-1"/>
                <w:sz w:val="28"/>
              </w:rPr>
              <w:t>Care,</w:t>
            </w:r>
            <w:r w:rsidRPr="002F4AF2">
              <w:rPr>
                <w:rFonts w:eastAsia="Calibri" w:cstheme="minorHAnsi"/>
                <w:i/>
                <w:spacing w:val="23"/>
                <w:sz w:val="28"/>
              </w:rPr>
              <w:t xml:space="preserve"> </w:t>
            </w:r>
            <w:r w:rsidRPr="002F4AF2">
              <w:rPr>
                <w:rFonts w:eastAsia="Calibri" w:cstheme="minorHAnsi"/>
                <w:i/>
                <w:spacing w:val="-1"/>
                <w:sz w:val="28"/>
              </w:rPr>
              <w:t>at</w:t>
            </w:r>
            <w:r w:rsidRPr="002F4AF2">
              <w:rPr>
                <w:rFonts w:eastAsia="Calibri" w:cstheme="minorHAnsi"/>
                <w:i/>
                <w:spacing w:val="1"/>
                <w:sz w:val="28"/>
              </w:rPr>
              <w:t xml:space="preserve"> </w:t>
            </w:r>
            <w:r w:rsidRPr="002F4AF2">
              <w:rPr>
                <w:rFonts w:eastAsia="Calibri" w:cstheme="minorHAnsi"/>
                <w:i/>
                <w:spacing w:val="-1"/>
                <w:sz w:val="28"/>
              </w:rPr>
              <w:t>the</w:t>
            </w:r>
            <w:r w:rsidRPr="002F4AF2">
              <w:rPr>
                <w:rFonts w:eastAsia="Calibri" w:cstheme="minorHAnsi"/>
                <w:i/>
                <w:spacing w:val="-2"/>
                <w:sz w:val="28"/>
              </w:rPr>
              <w:t xml:space="preserve"> </w:t>
            </w:r>
            <w:r w:rsidRPr="002F4AF2">
              <w:rPr>
                <w:rFonts w:eastAsia="Calibri" w:cstheme="minorHAnsi"/>
                <w:i/>
                <w:spacing w:val="-1"/>
                <w:sz w:val="28"/>
              </w:rPr>
              <w:t>Right</w:t>
            </w:r>
            <w:r w:rsidRPr="002F4AF2">
              <w:rPr>
                <w:rFonts w:eastAsia="Calibri" w:cstheme="minorHAnsi"/>
                <w:i/>
                <w:spacing w:val="25"/>
                <w:sz w:val="28"/>
              </w:rPr>
              <w:t xml:space="preserve"> </w:t>
            </w:r>
            <w:r w:rsidRPr="002F4AF2">
              <w:rPr>
                <w:rFonts w:eastAsia="Calibri" w:cstheme="minorHAnsi"/>
                <w:i/>
                <w:spacing w:val="-1"/>
                <w:sz w:val="28"/>
              </w:rPr>
              <w:lastRenderedPageBreak/>
              <w:t>Place,</w:t>
            </w:r>
            <w:r w:rsidRPr="002F4AF2">
              <w:rPr>
                <w:rFonts w:eastAsia="Calibri" w:cstheme="minorHAnsi"/>
                <w:i/>
                <w:spacing w:val="-2"/>
                <w:sz w:val="28"/>
              </w:rPr>
              <w:t xml:space="preserve"> </w:t>
            </w:r>
            <w:r w:rsidRPr="002F4AF2">
              <w:rPr>
                <w:rFonts w:eastAsia="Calibri" w:cstheme="minorHAnsi"/>
                <w:i/>
                <w:spacing w:val="-1"/>
                <w:sz w:val="28"/>
              </w:rPr>
              <w:t>at</w:t>
            </w:r>
            <w:r w:rsidRPr="002F4AF2">
              <w:rPr>
                <w:rFonts w:eastAsia="Calibri" w:cstheme="minorHAnsi"/>
                <w:i/>
                <w:spacing w:val="-2"/>
                <w:sz w:val="28"/>
              </w:rPr>
              <w:t xml:space="preserve"> </w:t>
            </w:r>
            <w:r w:rsidRPr="002F4AF2">
              <w:rPr>
                <w:rFonts w:eastAsia="Calibri" w:cstheme="minorHAnsi"/>
                <w:i/>
                <w:spacing w:val="-1"/>
                <w:sz w:val="28"/>
              </w:rPr>
              <w:t>the</w:t>
            </w:r>
            <w:r w:rsidRPr="002F4AF2">
              <w:rPr>
                <w:rFonts w:eastAsia="Calibri" w:cstheme="minorHAnsi"/>
                <w:i/>
                <w:spacing w:val="28"/>
                <w:sz w:val="28"/>
              </w:rPr>
              <w:t xml:space="preserve"> </w:t>
            </w:r>
            <w:r w:rsidRPr="002F4AF2">
              <w:rPr>
                <w:rFonts w:eastAsia="Calibri" w:cstheme="minorHAnsi"/>
                <w:i/>
                <w:spacing w:val="-1"/>
                <w:sz w:val="28"/>
              </w:rPr>
              <w:t>Right</w:t>
            </w:r>
            <w:r w:rsidRPr="002F4AF2">
              <w:rPr>
                <w:rFonts w:eastAsia="Calibri" w:cstheme="minorHAnsi"/>
                <w:i/>
                <w:spacing w:val="1"/>
                <w:sz w:val="28"/>
              </w:rPr>
              <w:t xml:space="preserve"> </w:t>
            </w:r>
            <w:r w:rsidRPr="002F4AF2">
              <w:rPr>
                <w:rFonts w:eastAsia="Calibri" w:cstheme="minorHAnsi"/>
                <w:i/>
                <w:spacing w:val="-1"/>
                <w:sz w:val="28"/>
              </w:rPr>
              <w:t>Time”</w:t>
            </w:r>
          </w:p>
        </w:tc>
        <w:tc>
          <w:tcPr>
            <w:tcW w:w="3069" w:type="dxa"/>
            <w:tcBorders>
              <w:top w:val="single" w:sz="5" w:space="0" w:color="000000"/>
              <w:left w:val="single" w:sz="5" w:space="0" w:color="000000"/>
              <w:bottom w:val="single" w:sz="5" w:space="0" w:color="000000"/>
              <w:right w:val="single" w:sz="5" w:space="0" w:color="000000"/>
            </w:tcBorders>
          </w:tcPr>
          <w:p w:rsidR="002F4AF2" w:rsidRPr="0037215B" w:rsidRDefault="002F4AF2" w:rsidP="00635052">
            <w:pPr>
              <w:pStyle w:val="TableParagraph"/>
              <w:spacing w:before="63" w:line="239" w:lineRule="auto"/>
              <w:ind w:left="171" w:right="382"/>
              <w:rPr>
                <w:rFonts w:eastAsia="Calibri" w:cstheme="minorHAnsi"/>
              </w:rPr>
            </w:pPr>
            <w:r w:rsidRPr="0037215B">
              <w:rPr>
                <w:rFonts w:cstheme="minorHAnsi"/>
                <w:b/>
                <w:spacing w:val="-1"/>
              </w:rPr>
              <w:lastRenderedPageBreak/>
              <w:t>Strategy 1</w:t>
            </w:r>
            <w:r w:rsidRPr="0037215B">
              <w:rPr>
                <w:rFonts w:cstheme="minorHAnsi"/>
                <w:spacing w:val="-1"/>
              </w:rPr>
              <w:t>:</w:t>
            </w:r>
            <w:r w:rsidRPr="0037215B">
              <w:rPr>
                <w:rFonts w:cstheme="minorHAnsi"/>
                <w:spacing w:val="1"/>
              </w:rPr>
              <w:t xml:space="preserve"> </w:t>
            </w:r>
            <w:r w:rsidRPr="0037215B">
              <w:rPr>
                <w:rFonts w:cstheme="minorHAnsi"/>
                <w:spacing w:val="-1"/>
              </w:rPr>
              <w:t>Provide</w:t>
            </w:r>
            <w:r w:rsidRPr="0037215B">
              <w:rPr>
                <w:rFonts w:cstheme="minorHAnsi"/>
                <w:spacing w:val="27"/>
              </w:rPr>
              <w:t xml:space="preserve"> </w:t>
            </w:r>
            <w:r w:rsidRPr="0037215B">
              <w:rPr>
                <w:rFonts w:cstheme="minorHAnsi"/>
                <w:spacing w:val="-1"/>
              </w:rPr>
              <w:t>community</w:t>
            </w:r>
            <w:r w:rsidRPr="0037215B">
              <w:rPr>
                <w:rFonts w:cstheme="minorHAnsi"/>
                <w:spacing w:val="1"/>
              </w:rPr>
              <w:t xml:space="preserve"> </w:t>
            </w:r>
            <w:r w:rsidRPr="0037215B">
              <w:rPr>
                <w:rFonts w:cstheme="minorHAnsi"/>
                <w:spacing w:val="-1"/>
              </w:rPr>
              <w:t>health education</w:t>
            </w:r>
            <w:r w:rsidRPr="0037215B">
              <w:rPr>
                <w:rFonts w:cstheme="minorHAnsi"/>
                <w:spacing w:val="30"/>
              </w:rPr>
              <w:t xml:space="preserve"> </w:t>
            </w:r>
            <w:r w:rsidRPr="0037215B">
              <w:rPr>
                <w:rFonts w:cstheme="minorHAnsi"/>
              </w:rPr>
              <w:t>to</w:t>
            </w:r>
            <w:r w:rsidRPr="0037215B">
              <w:rPr>
                <w:rFonts w:cstheme="minorHAnsi"/>
                <w:spacing w:val="1"/>
              </w:rPr>
              <w:t xml:space="preserve"> </w:t>
            </w:r>
            <w:r w:rsidRPr="0037215B">
              <w:rPr>
                <w:rFonts w:cstheme="minorHAnsi"/>
                <w:spacing w:val="-1"/>
              </w:rPr>
              <w:t>improve</w:t>
            </w:r>
            <w:r w:rsidRPr="0037215B">
              <w:rPr>
                <w:rFonts w:cstheme="minorHAnsi"/>
                <w:spacing w:val="-2"/>
              </w:rPr>
              <w:t xml:space="preserve"> </w:t>
            </w:r>
            <w:r w:rsidRPr="0037215B">
              <w:rPr>
                <w:rFonts w:cstheme="minorHAnsi"/>
                <w:spacing w:val="-1"/>
              </w:rPr>
              <w:t>understanding</w:t>
            </w:r>
            <w:r w:rsidRPr="0037215B">
              <w:rPr>
                <w:rFonts w:cstheme="minorHAnsi"/>
                <w:spacing w:val="-3"/>
              </w:rPr>
              <w:t xml:space="preserve"> </w:t>
            </w:r>
            <w:r w:rsidRPr="0037215B">
              <w:rPr>
                <w:rFonts w:cstheme="minorHAnsi"/>
              </w:rPr>
              <w:t>of</w:t>
            </w:r>
            <w:r w:rsidRPr="0037215B">
              <w:rPr>
                <w:rFonts w:cstheme="minorHAnsi"/>
                <w:spacing w:val="28"/>
              </w:rPr>
              <w:t xml:space="preserve"> </w:t>
            </w:r>
            <w:r w:rsidRPr="0037215B">
              <w:rPr>
                <w:rFonts w:cstheme="minorHAnsi"/>
                <w:spacing w:val="-1"/>
              </w:rPr>
              <w:t>appropriate</w:t>
            </w:r>
            <w:r w:rsidRPr="0037215B">
              <w:rPr>
                <w:rFonts w:cstheme="minorHAnsi"/>
                <w:spacing w:val="1"/>
              </w:rPr>
              <w:t xml:space="preserve"> </w:t>
            </w:r>
            <w:r w:rsidRPr="0037215B">
              <w:rPr>
                <w:rFonts w:cstheme="minorHAnsi"/>
                <w:spacing w:val="-2"/>
              </w:rPr>
              <w:t xml:space="preserve">use </w:t>
            </w:r>
            <w:r w:rsidRPr="0037215B">
              <w:rPr>
                <w:rFonts w:cstheme="minorHAnsi"/>
              </w:rPr>
              <w:t xml:space="preserve">of </w:t>
            </w:r>
            <w:r w:rsidRPr="0037215B">
              <w:rPr>
                <w:rFonts w:cstheme="minorHAnsi"/>
                <w:spacing w:val="-1"/>
              </w:rPr>
              <w:t>primary</w:t>
            </w:r>
            <w:r w:rsidRPr="0037215B">
              <w:rPr>
                <w:rFonts w:cstheme="minorHAnsi"/>
                <w:spacing w:val="27"/>
              </w:rPr>
              <w:t xml:space="preserve"> </w:t>
            </w:r>
            <w:r w:rsidRPr="0037215B">
              <w:rPr>
                <w:rFonts w:cstheme="minorHAnsi"/>
                <w:spacing w:val="-1"/>
              </w:rPr>
              <w:t>care,</w:t>
            </w:r>
            <w:r w:rsidRPr="0037215B">
              <w:rPr>
                <w:rFonts w:cstheme="minorHAnsi"/>
              </w:rPr>
              <w:t xml:space="preserve"> </w:t>
            </w:r>
            <w:r w:rsidRPr="0037215B">
              <w:rPr>
                <w:rFonts w:cstheme="minorHAnsi"/>
                <w:spacing w:val="-1"/>
              </w:rPr>
              <w:t>urgent</w:t>
            </w:r>
            <w:r w:rsidRPr="0037215B">
              <w:rPr>
                <w:rFonts w:cstheme="minorHAnsi"/>
                <w:spacing w:val="-2"/>
              </w:rPr>
              <w:t xml:space="preserve"> </w:t>
            </w:r>
            <w:r w:rsidRPr="0037215B">
              <w:rPr>
                <w:rFonts w:cstheme="minorHAnsi"/>
                <w:spacing w:val="-1"/>
              </w:rPr>
              <w:t>care,</w:t>
            </w:r>
            <w:r w:rsidRPr="0037215B">
              <w:rPr>
                <w:rFonts w:cstheme="minorHAnsi"/>
              </w:rPr>
              <w:t xml:space="preserve"> </w:t>
            </w:r>
            <w:r w:rsidRPr="0037215B">
              <w:rPr>
                <w:rFonts w:cstheme="minorHAnsi"/>
                <w:spacing w:val="-1"/>
              </w:rPr>
              <w:t>and</w:t>
            </w:r>
            <w:r w:rsidRPr="0037215B">
              <w:rPr>
                <w:rFonts w:cstheme="minorHAnsi"/>
                <w:spacing w:val="28"/>
              </w:rPr>
              <w:t xml:space="preserve"> </w:t>
            </w:r>
            <w:r w:rsidRPr="0037215B">
              <w:rPr>
                <w:rFonts w:cstheme="minorHAnsi"/>
                <w:spacing w:val="-1"/>
              </w:rPr>
              <w:t>emergency department</w:t>
            </w:r>
            <w:r w:rsidRPr="0037215B">
              <w:rPr>
                <w:rFonts w:cstheme="minorHAnsi"/>
                <w:spacing w:val="-2"/>
              </w:rPr>
              <w:t xml:space="preserve"> </w:t>
            </w:r>
            <w:r w:rsidRPr="0037215B">
              <w:rPr>
                <w:rFonts w:cstheme="minorHAnsi"/>
                <w:spacing w:val="-1"/>
              </w:rPr>
              <w:t>in</w:t>
            </w:r>
            <w:r w:rsidRPr="0037215B">
              <w:rPr>
                <w:rFonts w:cstheme="minorHAnsi"/>
                <w:spacing w:val="30"/>
              </w:rPr>
              <w:t xml:space="preserve"> </w:t>
            </w:r>
            <w:r w:rsidRPr="0037215B">
              <w:rPr>
                <w:rFonts w:cstheme="minorHAnsi"/>
                <w:spacing w:val="-1"/>
              </w:rPr>
              <w:t>terms</w:t>
            </w:r>
            <w:r w:rsidRPr="0037215B">
              <w:rPr>
                <w:rFonts w:cstheme="minorHAnsi"/>
                <w:spacing w:val="-2"/>
              </w:rPr>
              <w:t xml:space="preserve"> </w:t>
            </w:r>
            <w:r w:rsidRPr="0037215B">
              <w:rPr>
                <w:rFonts w:cstheme="minorHAnsi"/>
              </w:rPr>
              <w:t>of</w:t>
            </w:r>
            <w:r w:rsidRPr="0037215B">
              <w:rPr>
                <w:rFonts w:cstheme="minorHAnsi"/>
                <w:spacing w:val="-3"/>
              </w:rPr>
              <w:t xml:space="preserve"> </w:t>
            </w:r>
            <w:r w:rsidRPr="0037215B">
              <w:rPr>
                <w:rFonts w:cstheme="minorHAnsi"/>
                <w:spacing w:val="-1"/>
              </w:rPr>
              <w:t>medical</w:t>
            </w:r>
            <w:r w:rsidRPr="0037215B">
              <w:rPr>
                <w:rFonts w:cstheme="minorHAnsi"/>
                <w:spacing w:val="-3"/>
              </w:rPr>
              <w:t xml:space="preserve"> </w:t>
            </w:r>
            <w:r w:rsidRPr="0037215B">
              <w:rPr>
                <w:rFonts w:cstheme="minorHAnsi"/>
                <w:spacing w:val="-1"/>
              </w:rPr>
              <w:t>capability</w:t>
            </w:r>
            <w:r w:rsidRPr="0037215B">
              <w:rPr>
                <w:rFonts w:cstheme="minorHAnsi"/>
                <w:spacing w:val="23"/>
              </w:rPr>
              <w:t xml:space="preserve"> </w:t>
            </w:r>
            <w:r w:rsidRPr="0037215B">
              <w:rPr>
                <w:rFonts w:cstheme="minorHAnsi"/>
                <w:spacing w:val="-1"/>
              </w:rPr>
              <w:t>and patient</w:t>
            </w:r>
            <w:r w:rsidRPr="0037215B">
              <w:rPr>
                <w:rFonts w:cstheme="minorHAnsi"/>
                <w:spacing w:val="1"/>
              </w:rPr>
              <w:t xml:space="preserve"> </w:t>
            </w:r>
            <w:r w:rsidRPr="0037215B">
              <w:rPr>
                <w:rFonts w:cstheme="minorHAnsi"/>
                <w:spacing w:val="-1"/>
              </w:rPr>
              <w:t>needs</w:t>
            </w:r>
          </w:p>
        </w:tc>
        <w:tc>
          <w:tcPr>
            <w:tcW w:w="2609" w:type="dxa"/>
            <w:tcBorders>
              <w:top w:val="single" w:sz="5" w:space="0" w:color="000000"/>
              <w:left w:val="single" w:sz="5" w:space="0" w:color="000000"/>
              <w:bottom w:val="single" w:sz="5" w:space="0" w:color="000000"/>
              <w:right w:val="single" w:sz="5" w:space="0" w:color="000000"/>
            </w:tcBorders>
          </w:tcPr>
          <w:p w:rsidR="002F4AF2" w:rsidRPr="0037215B" w:rsidRDefault="002F4AF2" w:rsidP="002F4AF2">
            <w:pPr>
              <w:pStyle w:val="ListParagraph"/>
              <w:numPr>
                <w:ilvl w:val="0"/>
                <w:numId w:val="28"/>
              </w:numPr>
              <w:tabs>
                <w:tab w:val="left" w:pos="470"/>
              </w:tabs>
              <w:spacing w:before="1" w:line="255" w:lineRule="auto"/>
              <w:ind w:right="555"/>
              <w:rPr>
                <w:rFonts w:eastAsia="Calibri" w:cstheme="minorHAnsi"/>
              </w:rPr>
            </w:pPr>
            <w:r w:rsidRPr="0037215B">
              <w:rPr>
                <w:rFonts w:cstheme="minorHAnsi"/>
                <w:spacing w:val="-1"/>
              </w:rPr>
              <w:t>Decrease</w:t>
            </w:r>
            <w:r w:rsidRPr="0037215B">
              <w:rPr>
                <w:rFonts w:cstheme="minorHAnsi"/>
                <w:spacing w:val="-2"/>
              </w:rPr>
              <w:t xml:space="preserve"> </w:t>
            </w:r>
            <w:r w:rsidRPr="0037215B">
              <w:rPr>
                <w:rFonts w:cstheme="minorHAnsi"/>
                <w:spacing w:val="-1"/>
              </w:rPr>
              <w:t>in</w:t>
            </w:r>
            <w:r w:rsidRPr="0037215B">
              <w:rPr>
                <w:rFonts w:cstheme="minorHAnsi"/>
                <w:spacing w:val="24"/>
              </w:rPr>
              <w:t xml:space="preserve"> </w:t>
            </w:r>
            <w:r w:rsidRPr="0037215B">
              <w:rPr>
                <w:rFonts w:cstheme="minorHAnsi"/>
                <w:spacing w:val="-1"/>
              </w:rPr>
              <w:t>unnecessary</w:t>
            </w:r>
            <w:r w:rsidRPr="0037215B">
              <w:rPr>
                <w:rFonts w:cstheme="minorHAnsi"/>
                <w:spacing w:val="26"/>
              </w:rPr>
              <w:t xml:space="preserve"> </w:t>
            </w:r>
            <w:r w:rsidRPr="0037215B">
              <w:rPr>
                <w:rFonts w:cstheme="minorHAnsi"/>
                <w:spacing w:val="-1"/>
              </w:rPr>
              <w:t>emergency</w:t>
            </w:r>
            <w:r w:rsidRPr="0037215B">
              <w:rPr>
                <w:rFonts w:cstheme="minorHAnsi"/>
                <w:spacing w:val="24"/>
              </w:rPr>
              <w:t xml:space="preserve"> </w:t>
            </w:r>
            <w:r w:rsidRPr="0037215B">
              <w:rPr>
                <w:rFonts w:cstheme="minorHAnsi"/>
                <w:spacing w:val="-1"/>
              </w:rPr>
              <w:t>department</w:t>
            </w:r>
            <w:r w:rsidRPr="0037215B">
              <w:rPr>
                <w:rFonts w:cstheme="minorHAnsi"/>
                <w:spacing w:val="-2"/>
              </w:rPr>
              <w:t xml:space="preserve"> </w:t>
            </w:r>
            <w:r w:rsidRPr="0037215B">
              <w:rPr>
                <w:rFonts w:cstheme="minorHAnsi"/>
                <w:spacing w:val="-1"/>
              </w:rPr>
              <w:t>visits</w:t>
            </w:r>
          </w:p>
          <w:p w:rsidR="002F4AF2" w:rsidRPr="0037215B" w:rsidRDefault="002F4AF2" w:rsidP="002F4AF2">
            <w:pPr>
              <w:pStyle w:val="ListParagraph"/>
              <w:numPr>
                <w:ilvl w:val="0"/>
                <w:numId w:val="28"/>
              </w:numPr>
              <w:tabs>
                <w:tab w:val="left" w:pos="441"/>
              </w:tabs>
              <w:spacing w:line="254" w:lineRule="auto"/>
              <w:ind w:left="440" w:right="565" w:hanging="331"/>
              <w:rPr>
                <w:rFonts w:eastAsia="Calibri" w:cstheme="minorHAnsi"/>
              </w:rPr>
            </w:pPr>
            <w:r w:rsidRPr="0037215B">
              <w:rPr>
                <w:rFonts w:cstheme="minorHAnsi"/>
                <w:spacing w:val="-1"/>
              </w:rPr>
              <w:t>Increase</w:t>
            </w:r>
            <w:r w:rsidRPr="0037215B">
              <w:rPr>
                <w:rFonts w:cstheme="minorHAnsi"/>
                <w:spacing w:val="1"/>
              </w:rPr>
              <w:t xml:space="preserve"> </w:t>
            </w:r>
            <w:r w:rsidRPr="0037215B">
              <w:rPr>
                <w:rFonts w:cstheme="minorHAnsi"/>
                <w:spacing w:val="-1"/>
              </w:rPr>
              <w:t>health in</w:t>
            </w:r>
            <w:r w:rsidRPr="0037215B">
              <w:rPr>
                <w:rFonts w:cstheme="minorHAnsi"/>
                <w:spacing w:val="24"/>
              </w:rPr>
              <w:t xml:space="preserve"> </w:t>
            </w:r>
            <w:r w:rsidRPr="0037215B">
              <w:rPr>
                <w:rFonts w:cstheme="minorHAnsi"/>
                <w:spacing w:val="-1"/>
              </w:rPr>
              <w:t>literacy</w:t>
            </w:r>
          </w:p>
        </w:tc>
        <w:tc>
          <w:tcPr>
            <w:tcW w:w="2436" w:type="dxa"/>
            <w:tcBorders>
              <w:top w:val="single" w:sz="5" w:space="0" w:color="000000"/>
              <w:left w:val="single" w:sz="5" w:space="0" w:color="000000"/>
              <w:bottom w:val="single" w:sz="5" w:space="0" w:color="000000"/>
              <w:right w:val="single" w:sz="5" w:space="0" w:color="000000"/>
            </w:tcBorders>
          </w:tcPr>
          <w:p w:rsidR="002F4AF2" w:rsidRPr="0037215B" w:rsidRDefault="002F4AF2" w:rsidP="002F4AF2">
            <w:pPr>
              <w:pStyle w:val="ListParagraph"/>
              <w:numPr>
                <w:ilvl w:val="0"/>
                <w:numId w:val="27"/>
              </w:numPr>
              <w:tabs>
                <w:tab w:val="left" w:pos="357"/>
              </w:tabs>
              <w:spacing w:before="1"/>
              <w:ind w:hanging="247"/>
              <w:rPr>
                <w:rFonts w:eastAsia="Calibri" w:cstheme="minorHAnsi"/>
              </w:rPr>
            </w:pPr>
            <w:r w:rsidRPr="0037215B">
              <w:rPr>
                <w:rFonts w:cstheme="minorHAnsi"/>
                <w:spacing w:val="-1"/>
              </w:rPr>
              <w:t>Payers</w:t>
            </w:r>
          </w:p>
          <w:p w:rsidR="002F4AF2" w:rsidRPr="008D1EF9" w:rsidRDefault="002F4AF2" w:rsidP="002F4AF2">
            <w:pPr>
              <w:pStyle w:val="ListParagraph"/>
              <w:numPr>
                <w:ilvl w:val="0"/>
                <w:numId w:val="27"/>
              </w:numPr>
              <w:tabs>
                <w:tab w:val="left" w:pos="357"/>
              </w:tabs>
              <w:spacing w:before="17" w:line="254" w:lineRule="auto"/>
              <w:ind w:right="417" w:hanging="247"/>
              <w:rPr>
                <w:rFonts w:eastAsia="Calibri" w:cstheme="minorHAnsi"/>
              </w:rPr>
            </w:pPr>
            <w:r w:rsidRPr="0037215B">
              <w:rPr>
                <w:rFonts w:cstheme="minorHAnsi"/>
                <w:spacing w:val="-1"/>
              </w:rPr>
              <w:t>Community media</w:t>
            </w:r>
            <w:r w:rsidRPr="0037215B">
              <w:rPr>
                <w:rFonts w:cstheme="minorHAnsi"/>
                <w:spacing w:val="26"/>
              </w:rPr>
              <w:t xml:space="preserve"> </w:t>
            </w:r>
            <w:r w:rsidRPr="0037215B">
              <w:rPr>
                <w:rFonts w:cstheme="minorHAnsi"/>
                <w:spacing w:val="-1"/>
              </w:rPr>
              <w:t>outlets</w:t>
            </w:r>
          </w:p>
          <w:p w:rsidR="008D1EF9" w:rsidRPr="0037215B" w:rsidRDefault="008D1EF9" w:rsidP="002F4AF2">
            <w:pPr>
              <w:pStyle w:val="ListParagraph"/>
              <w:numPr>
                <w:ilvl w:val="0"/>
                <w:numId w:val="27"/>
              </w:numPr>
              <w:tabs>
                <w:tab w:val="left" w:pos="357"/>
              </w:tabs>
              <w:spacing w:before="17" w:line="254" w:lineRule="auto"/>
              <w:ind w:right="417" w:hanging="247"/>
              <w:rPr>
                <w:rFonts w:eastAsia="Calibri" w:cstheme="minorHAnsi"/>
              </w:rPr>
            </w:pPr>
            <w:r>
              <w:rPr>
                <w:rFonts w:cstheme="minorHAnsi"/>
                <w:spacing w:val="-1"/>
              </w:rPr>
              <w:t>NCACH</w:t>
            </w:r>
          </w:p>
        </w:tc>
      </w:tr>
      <w:tr w:rsidR="002F4AF2" w:rsidRPr="0037215B" w:rsidTr="0085386E">
        <w:trPr>
          <w:trHeight w:hRule="exact" w:val="3072"/>
        </w:trPr>
        <w:tc>
          <w:tcPr>
            <w:tcW w:w="1877" w:type="dxa"/>
            <w:vMerge/>
            <w:tcBorders>
              <w:left w:val="single" w:sz="5" w:space="0" w:color="000000"/>
              <w:bottom w:val="single" w:sz="5" w:space="0" w:color="000000"/>
              <w:right w:val="single" w:sz="5" w:space="0" w:color="000000"/>
            </w:tcBorders>
          </w:tcPr>
          <w:p w:rsidR="002F4AF2" w:rsidRPr="0037215B" w:rsidRDefault="002F4AF2" w:rsidP="00635052">
            <w:pPr>
              <w:rPr>
                <w:rFonts w:cstheme="minorHAnsi"/>
              </w:rPr>
            </w:pPr>
          </w:p>
        </w:tc>
        <w:tc>
          <w:tcPr>
            <w:tcW w:w="3069" w:type="dxa"/>
            <w:tcBorders>
              <w:top w:val="single" w:sz="5" w:space="0" w:color="000000"/>
              <w:left w:val="single" w:sz="5" w:space="0" w:color="000000"/>
              <w:bottom w:val="single" w:sz="5" w:space="0" w:color="000000"/>
              <w:right w:val="single" w:sz="5" w:space="0" w:color="000000"/>
            </w:tcBorders>
          </w:tcPr>
          <w:p w:rsidR="002F4AF2" w:rsidRPr="0037215B" w:rsidRDefault="002F4AF2" w:rsidP="00635052">
            <w:pPr>
              <w:pStyle w:val="TableParagraph"/>
              <w:ind w:left="109" w:right="134"/>
              <w:rPr>
                <w:rFonts w:eastAsia="Calibri" w:cstheme="minorHAnsi"/>
              </w:rPr>
            </w:pPr>
            <w:r w:rsidRPr="0037215B">
              <w:rPr>
                <w:rFonts w:cstheme="minorHAnsi"/>
                <w:b/>
                <w:spacing w:val="-1"/>
              </w:rPr>
              <w:t xml:space="preserve">Strategy </w:t>
            </w:r>
            <w:r w:rsidRPr="0037215B">
              <w:rPr>
                <w:rFonts w:cstheme="minorHAnsi"/>
                <w:b/>
              </w:rPr>
              <w:t>2:</w:t>
            </w:r>
            <w:r w:rsidRPr="0037215B">
              <w:rPr>
                <w:rFonts w:cstheme="minorHAnsi"/>
                <w:b/>
                <w:spacing w:val="-1"/>
              </w:rPr>
              <w:t xml:space="preserve"> </w:t>
            </w:r>
            <w:r w:rsidRPr="0037215B">
              <w:rPr>
                <w:rFonts w:cstheme="minorHAnsi"/>
                <w:spacing w:val="-1"/>
              </w:rPr>
              <w:t>Improve</w:t>
            </w:r>
            <w:r w:rsidRPr="0037215B">
              <w:rPr>
                <w:rFonts w:cstheme="minorHAnsi"/>
                <w:spacing w:val="-2"/>
              </w:rPr>
              <w:t xml:space="preserve"> </w:t>
            </w:r>
            <w:r w:rsidRPr="0037215B">
              <w:rPr>
                <w:rFonts w:cstheme="minorHAnsi"/>
                <w:spacing w:val="-1"/>
              </w:rPr>
              <w:t>care</w:t>
            </w:r>
            <w:r w:rsidRPr="0037215B">
              <w:rPr>
                <w:rFonts w:cstheme="minorHAnsi"/>
                <w:spacing w:val="27"/>
              </w:rPr>
              <w:t xml:space="preserve"> </w:t>
            </w:r>
            <w:r w:rsidRPr="0037215B">
              <w:rPr>
                <w:rFonts w:cstheme="minorHAnsi"/>
                <w:spacing w:val="-1"/>
              </w:rPr>
              <w:t>coordination,</w:t>
            </w:r>
            <w:r w:rsidRPr="0037215B">
              <w:rPr>
                <w:rFonts w:cstheme="minorHAnsi"/>
              </w:rPr>
              <w:t xml:space="preserve"> </w:t>
            </w:r>
            <w:r w:rsidRPr="0037215B">
              <w:rPr>
                <w:rFonts w:cstheme="minorHAnsi"/>
                <w:spacing w:val="-2"/>
              </w:rPr>
              <w:t>info</w:t>
            </w:r>
            <w:r w:rsidRPr="0037215B">
              <w:rPr>
                <w:rFonts w:cstheme="minorHAnsi"/>
                <w:spacing w:val="1"/>
              </w:rPr>
              <w:t xml:space="preserve"> </w:t>
            </w:r>
            <w:r w:rsidRPr="0037215B">
              <w:rPr>
                <w:rFonts w:cstheme="minorHAnsi"/>
                <w:spacing w:val="-1"/>
              </w:rPr>
              <w:t>sharing</w:t>
            </w:r>
            <w:r w:rsidRPr="0037215B">
              <w:rPr>
                <w:rFonts w:cstheme="minorHAnsi"/>
                <w:spacing w:val="23"/>
              </w:rPr>
              <w:t xml:space="preserve"> </w:t>
            </w:r>
            <w:r w:rsidRPr="0037215B">
              <w:rPr>
                <w:rFonts w:cstheme="minorHAnsi"/>
                <w:spacing w:val="-1"/>
              </w:rPr>
              <w:t>protocols</w:t>
            </w:r>
            <w:r w:rsidRPr="0037215B">
              <w:rPr>
                <w:rFonts w:cstheme="minorHAnsi"/>
                <w:spacing w:val="-2"/>
              </w:rPr>
              <w:t xml:space="preserve"> </w:t>
            </w:r>
            <w:r w:rsidRPr="0037215B">
              <w:rPr>
                <w:rFonts w:cstheme="minorHAnsi"/>
                <w:spacing w:val="-1"/>
              </w:rPr>
              <w:t>to</w:t>
            </w:r>
            <w:r w:rsidRPr="0037215B">
              <w:rPr>
                <w:rFonts w:cstheme="minorHAnsi"/>
                <w:spacing w:val="1"/>
              </w:rPr>
              <w:t xml:space="preserve"> </w:t>
            </w:r>
            <w:r w:rsidRPr="0037215B">
              <w:rPr>
                <w:rFonts w:cstheme="minorHAnsi"/>
                <w:spacing w:val="-1"/>
              </w:rPr>
              <w:t>achieve</w:t>
            </w:r>
            <w:r w:rsidRPr="0037215B">
              <w:rPr>
                <w:rFonts w:cstheme="minorHAnsi"/>
                <w:spacing w:val="-2"/>
              </w:rPr>
              <w:t xml:space="preserve"> </w:t>
            </w:r>
            <w:r w:rsidRPr="0037215B">
              <w:rPr>
                <w:rFonts w:cstheme="minorHAnsi"/>
                <w:spacing w:val="-1"/>
              </w:rPr>
              <w:t>safer,</w:t>
            </w:r>
            <w:r w:rsidRPr="0037215B">
              <w:rPr>
                <w:rFonts w:cstheme="minorHAnsi"/>
                <w:spacing w:val="-2"/>
              </w:rPr>
              <w:t xml:space="preserve"> </w:t>
            </w:r>
            <w:r w:rsidRPr="0037215B">
              <w:rPr>
                <w:rFonts w:cstheme="minorHAnsi"/>
                <w:spacing w:val="-1"/>
              </w:rPr>
              <w:t>more</w:t>
            </w:r>
            <w:r w:rsidRPr="0037215B">
              <w:rPr>
                <w:rFonts w:cstheme="minorHAnsi"/>
                <w:spacing w:val="27"/>
              </w:rPr>
              <w:t xml:space="preserve"> </w:t>
            </w:r>
            <w:r w:rsidRPr="0037215B">
              <w:rPr>
                <w:rFonts w:cstheme="minorHAnsi"/>
                <w:spacing w:val="-1"/>
              </w:rPr>
              <w:t>effective</w:t>
            </w:r>
            <w:r w:rsidRPr="0037215B">
              <w:rPr>
                <w:rFonts w:cstheme="minorHAnsi"/>
                <w:spacing w:val="-2"/>
              </w:rPr>
              <w:t xml:space="preserve"> </w:t>
            </w:r>
            <w:r w:rsidRPr="0037215B">
              <w:rPr>
                <w:rFonts w:cstheme="minorHAnsi"/>
                <w:spacing w:val="-1"/>
              </w:rPr>
              <w:t>care</w:t>
            </w:r>
          </w:p>
        </w:tc>
        <w:tc>
          <w:tcPr>
            <w:tcW w:w="2609" w:type="dxa"/>
            <w:tcBorders>
              <w:top w:val="single" w:sz="5" w:space="0" w:color="000000"/>
              <w:left w:val="single" w:sz="5" w:space="0" w:color="000000"/>
              <w:bottom w:val="single" w:sz="5" w:space="0" w:color="000000"/>
              <w:right w:val="single" w:sz="5" w:space="0" w:color="000000"/>
            </w:tcBorders>
          </w:tcPr>
          <w:p w:rsidR="002F4AF2" w:rsidRPr="0037215B" w:rsidRDefault="002F4AF2" w:rsidP="002F4AF2">
            <w:pPr>
              <w:pStyle w:val="ListParagraph"/>
              <w:numPr>
                <w:ilvl w:val="0"/>
                <w:numId w:val="26"/>
              </w:numPr>
              <w:tabs>
                <w:tab w:val="left" w:pos="470"/>
              </w:tabs>
              <w:spacing w:line="279" w:lineRule="exact"/>
              <w:rPr>
                <w:rFonts w:eastAsia="Calibri" w:cstheme="minorHAnsi"/>
              </w:rPr>
            </w:pPr>
            <w:r w:rsidRPr="0037215B">
              <w:rPr>
                <w:rFonts w:cstheme="minorHAnsi"/>
                <w:spacing w:val="-1"/>
              </w:rPr>
              <w:t>Protocols</w:t>
            </w:r>
            <w:r w:rsidRPr="0037215B">
              <w:rPr>
                <w:rFonts w:cstheme="minorHAnsi"/>
                <w:spacing w:val="-2"/>
              </w:rPr>
              <w:t xml:space="preserve"> </w:t>
            </w:r>
            <w:r w:rsidRPr="0037215B">
              <w:rPr>
                <w:rFonts w:cstheme="minorHAnsi"/>
                <w:spacing w:val="-1"/>
              </w:rPr>
              <w:t>developed</w:t>
            </w:r>
          </w:p>
          <w:p w:rsidR="002F4AF2" w:rsidRPr="0037215B" w:rsidRDefault="002F4AF2" w:rsidP="002F4AF2">
            <w:pPr>
              <w:pStyle w:val="ListParagraph"/>
              <w:numPr>
                <w:ilvl w:val="0"/>
                <w:numId w:val="26"/>
              </w:numPr>
              <w:tabs>
                <w:tab w:val="left" w:pos="470"/>
              </w:tabs>
              <w:spacing w:before="17" w:line="254" w:lineRule="auto"/>
              <w:ind w:right="727"/>
              <w:rPr>
                <w:rFonts w:eastAsia="Calibri" w:cstheme="minorHAnsi"/>
              </w:rPr>
            </w:pPr>
            <w:r w:rsidRPr="0037215B">
              <w:rPr>
                <w:rFonts w:cstheme="minorHAnsi"/>
                <w:spacing w:val="-1"/>
              </w:rPr>
              <w:t>Chronic</w:t>
            </w:r>
            <w:r w:rsidRPr="0037215B">
              <w:rPr>
                <w:rFonts w:cstheme="minorHAnsi"/>
              </w:rPr>
              <w:t xml:space="preserve"> </w:t>
            </w:r>
            <w:r w:rsidRPr="0037215B">
              <w:rPr>
                <w:rFonts w:cstheme="minorHAnsi"/>
                <w:spacing w:val="-1"/>
              </w:rPr>
              <w:t>disease</w:t>
            </w:r>
            <w:r w:rsidRPr="0037215B">
              <w:rPr>
                <w:rFonts w:cstheme="minorHAnsi"/>
                <w:spacing w:val="26"/>
              </w:rPr>
              <w:t xml:space="preserve"> </w:t>
            </w:r>
            <w:r w:rsidRPr="0037215B">
              <w:rPr>
                <w:rFonts w:cstheme="minorHAnsi"/>
                <w:spacing w:val="-1"/>
              </w:rPr>
              <w:t>management</w:t>
            </w:r>
          </w:p>
          <w:p w:rsidR="002F4AF2" w:rsidRPr="0085386E" w:rsidRDefault="0085386E" w:rsidP="002F4AF2">
            <w:pPr>
              <w:pStyle w:val="ListParagraph"/>
              <w:numPr>
                <w:ilvl w:val="0"/>
                <w:numId w:val="26"/>
              </w:numPr>
              <w:tabs>
                <w:tab w:val="left" w:pos="470"/>
              </w:tabs>
              <w:spacing w:before="17" w:line="254" w:lineRule="auto"/>
              <w:ind w:right="727"/>
              <w:rPr>
                <w:rFonts w:eastAsia="Calibri" w:cstheme="minorHAnsi"/>
              </w:rPr>
            </w:pPr>
            <w:r>
              <w:rPr>
                <w:rFonts w:cstheme="minorHAnsi"/>
                <w:spacing w:val="-1"/>
              </w:rPr>
              <w:t xml:space="preserve">Transitional Care </w:t>
            </w:r>
            <w:r w:rsidR="002F4AF2" w:rsidRPr="0037215B">
              <w:rPr>
                <w:rFonts w:cstheme="minorHAnsi"/>
                <w:spacing w:val="-1"/>
              </w:rPr>
              <w:t>Coordination</w:t>
            </w:r>
          </w:p>
          <w:p w:rsidR="0085386E" w:rsidRPr="0085386E" w:rsidRDefault="0085386E" w:rsidP="002F4AF2">
            <w:pPr>
              <w:pStyle w:val="ListParagraph"/>
              <w:numPr>
                <w:ilvl w:val="0"/>
                <w:numId w:val="26"/>
              </w:numPr>
              <w:tabs>
                <w:tab w:val="left" w:pos="470"/>
              </w:tabs>
              <w:spacing w:before="17" w:line="254" w:lineRule="auto"/>
              <w:ind w:right="727"/>
              <w:rPr>
                <w:rFonts w:eastAsia="Calibri" w:cstheme="minorHAnsi"/>
              </w:rPr>
            </w:pPr>
            <w:r>
              <w:rPr>
                <w:rFonts w:cstheme="minorHAnsi"/>
                <w:spacing w:val="-1"/>
              </w:rPr>
              <w:t>Assess gaps in the discharge and referral process</w:t>
            </w:r>
          </w:p>
          <w:p w:rsidR="0085386E" w:rsidRPr="0037215B" w:rsidRDefault="0085386E" w:rsidP="0085386E">
            <w:pPr>
              <w:pStyle w:val="ListParagraph"/>
              <w:tabs>
                <w:tab w:val="left" w:pos="470"/>
              </w:tabs>
              <w:spacing w:before="17" w:line="254" w:lineRule="auto"/>
              <w:ind w:left="469" w:right="727"/>
              <w:rPr>
                <w:rFonts w:eastAsia="Calibri" w:cstheme="minorHAnsi"/>
              </w:rPr>
            </w:pPr>
          </w:p>
        </w:tc>
        <w:tc>
          <w:tcPr>
            <w:tcW w:w="2436" w:type="dxa"/>
            <w:tcBorders>
              <w:top w:val="single" w:sz="5" w:space="0" w:color="000000"/>
              <w:left w:val="single" w:sz="5" w:space="0" w:color="000000"/>
              <w:bottom w:val="single" w:sz="5" w:space="0" w:color="000000"/>
              <w:right w:val="single" w:sz="5" w:space="0" w:color="000000"/>
            </w:tcBorders>
          </w:tcPr>
          <w:p w:rsidR="002F4AF2" w:rsidRPr="0037215B" w:rsidRDefault="002F4AF2" w:rsidP="002F4AF2">
            <w:pPr>
              <w:pStyle w:val="ListParagraph"/>
              <w:numPr>
                <w:ilvl w:val="0"/>
                <w:numId w:val="25"/>
              </w:numPr>
              <w:tabs>
                <w:tab w:val="left" w:pos="357"/>
              </w:tabs>
              <w:spacing w:line="279" w:lineRule="exact"/>
              <w:ind w:hanging="247"/>
              <w:rPr>
                <w:rFonts w:eastAsia="Calibri" w:cstheme="minorHAnsi"/>
              </w:rPr>
            </w:pPr>
            <w:r w:rsidRPr="0037215B">
              <w:rPr>
                <w:rFonts w:cstheme="minorHAnsi"/>
                <w:spacing w:val="-1"/>
              </w:rPr>
              <w:t>Community</w:t>
            </w:r>
            <w:r w:rsidRPr="0037215B">
              <w:rPr>
                <w:rFonts w:cstheme="minorHAnsi"/>
                <w:spacing w:val="1"/>
              </w:rPr>
              <w:t xml:space="preserve"> </w:t>
            </w:r>
            <w:r w:rsidRPr="0037215B">
              <w:rPr>
                <w:rFonts w:cstheme="minorHAnsi"/>
                <w:spacing w:val="-1"/>
              </w:rPr>
              <w:t>providers</w:t>
            </w:r>
          </w:p>
          <w:p w:rsidR="002F4AF2" w:rsidRPr="0037215B" w:rsidRDefault="002F4AF2" w:rsidP="002F4AF2">
            <w:pPr>
              <w:pStyle w:val="ListParagraph"/>
              <w:numPr>
                <w:ilvl w:val="0"/>
                <w:numId w:val="25"/>
              </w:numPr>
              <w:tabs>
                <w:tab w:val="left" w:pos="357"/>
              </w:tabs>
              <w:spacing w:before="17" w:line="254" w:lineRule="auto"/>
              <w:ind w:right="452" w:hanging="247"/>
              <w:rPr>
                <w:rFonts w:eastAsia="Calibri" w:cstheme="minorHAnsi"/>
              </w:rPr>
            </w:pPr>
            <w:r w:rsidRPr="0037215B">
              <w:rPr>
                <w:rFonts w:cstheme="minorHAnsi"/>
                <w:spacing w:val="-1"/>
              </w:rPr>
              <w:t>County</w:t>
            </w:r>
            <w:r w:rsidRPr="0037215B">
              <w:rPr>
                <w:rFonts w:cstheme="minorHAnsi"/>
                <w:spacing w:val="1"/>
              </w:rPr>
              <w:t xml:space="preserve"> </w:t>
            </w:r>
            <w:r w:rsidRPr="0037215B">
              <w:rPr>
                <w:rFonts w:cstheme="minorHAnsi"/>
                <w:spacing w:val="-1"/>
              </w:rPr>
              <w:t>health</w:t>
            </w:r>
            <w:r w:rsidRPr="0037215B">
              <w:rPr>
                <w:rFonts w:cstheme="minorHAnsi"/>
                <w:spacing w:val="27"/>
              </w:rPr>
              <w:t xml:space="preserve"> </w:t>
            </w:r>
            <w:r w:rsidRPr="0037215B">
              <w:rPr>
                <w:rFonts w:cstheme="minorHAnsi"/>
                <w:spacing w:val="-1"/>
              </w:rPr>
              <w:t>departments</w:t>
            </w:r>
          </w:p>
          <w:p w:rsidR="002F4AF2" w:rsidRPr="0037215B" w:rsidRDefault="002F4AF2" w:rsidP="002F4AF2">
            <w:pPr>
              <w:pStyle w:val="ListParagraph"/>
              <w:numPr>
                <w:ilvl w:val="0"/>
                <w:numId w:val="25"/>
              </w:numPr>
              <w:tabs>
                <w:tab w:val="left" w:pos="357"/>
              </w:tabs>
              <w:spacing w:before="3"/>
              <w:ind w:hanging="247"/>
              <w:rPr>
                <w:rFonts w:eastAsia="Calibri" w:cstheme="minorHAnsi"/>
              </w:rPr>
            </w:pPr>
            <w:r w:rsidRPr="0037215B">
              <w:rPr>
                <w:rFonts w:cstheme="minorHAnsi"/>
                <w:spacing w:val="-1"/>
              </w:rPr>
              <w:t>social</w:t>
            </w:r>
            <w:r w:rsidRPr="0037215B">
              <w:rPr>
                <w:rFonts w:cstheme="minorHAnsi"/>
              </w:rPr>
              <w:t xml:space="preserve"> </w:t>
            </w:r>
            <w:r w:rsidRPr="0037215B">
              <w:rPr>
                <w:rFonts w:cstheme="minorHAnsi"/>
                <w:spacing w:val="-1"/>
              </w:rPr>
              <w:t>services</w:t>
            </w:r>
          </w:p>
          <w:p w:rsidR="002F4AF2" w:rsidRPr="0037215B" w:rsidRDefault="002F4AF2" w:rsidP="002F4AF2">
            <w:pPr>
              <w:pStyle w:val="ListParagraph"/>
              <w:numPr>
                <w:ilvl w:val="0"/>
                <w:numId w:val="25"/>
              </w:numPr>
              <w:tabs>
                <w:tab w:val="left" w:pos="408"/>
              </w:tabs>
              <w:spacing w:before="17"/>
              <w:ind w:left="407" w:hanging="298"/>
              <w:rPr>
                <w:rFonts w:eastAsia="Calibri" w:cstheme="minorHAnsi"/>
              </w:rPr>
            </w:pPr>
            <w:r w:rsidRPr="0037215B">
              <w:rPr>
                <w:rFonts w:cstheme="minorHAnsi"/>
              </w:rPr>
              <w:t xml:space="preserve">EMS </w:t>
            </w:r>
            <w:r w:rsidRPr="0037215B">
              <w:rPr>
                <w:rFonts w:cstheme="minorHAnsi"/>
                <w:spacing w:val="-1"/>
              </w:rPr>
              <w:t>agencies</w:t>
            </w:r>
          </w:p>
          <w:p w:rsidR="002F4AF2" w:rsidRPr="008D1EF9" w:rsidRDefault="002F4AF2" w:rsidP="002F4AF2">
            <w:pPr>
              <w:pStyle w:val="ListParagraph"/>
              <w:numPr>
                <w:ilvl w:val="0"/>
                <w:numId w:val="25"/>
              </w:numPr>
              <w:tabs>
                <w:tab w:val="left" w:pos="408"/>
              </w:tabs>
              <w:spacing w:before="17"/>
              <w:ind w:left="407" w:hanging="298"/>
              <w:rPr>
                <w:rFonts w:eastAsia="Calibri" w:cstheme="minorHAnsi"/>
              </w:rPr>
            </w:pPr>
            <w:r w:rsidRPr="0037215B">
              <w:rPr>
                <w:rFonts w:cstheme="minorHAnsi"/>
                <w:spacing w:val="-1"/>
              </w:rPr>
              <w:t>Aging agencies</w:t>
            </w:r>
          </w:p>
          <w:p w:rsidR="008D1EF9" w:rsidRPr="0037215B" w:rsidRDefault="008D1EF9" w:rsidP="002F4AF2">
            <w:pPr>
              <w:pStyle w:val="ListParagraph"/>
              <w:numPr>
                <w:ilvl w:val="0"/>
                <w:numId w:val="25"/>
              </w:numPr>
              <w:tabs>
                <w:tab w:val="left" w:pos="408"/>
              </w:tabs>
              <w:spacing w:before="17"/>
              <w:ind w:left="407" w:hanging="298"/>
              <w:rPr>
                <w:rFonts w:eastAsia="Calibri" w:cstheme="minorHAnsi"/>
              </w:rPr>
            </w:pPr>
            <w:r>
              <w:rPr>
                <w:rFonts w:cstheme="minorHAnsi"/>
                <w:spacing w:val="-1"/>
              </w:rPr>
              <w:t>NCACH</w:t>
            </w:r>
          </w:p>
        </w:tc>
      </w:tr>
    </w:tbl>
    <w:p w:rsidR="002F4AF2" w:rsidRPr="0037215B" w:rsidRDefault="002F4AF2" w:rsidP="002F4AF2">
      <w:pPr>
        <w:rPr>
          <w:rFonts w:eastAsia="Calibri" w:cstheme="minorHAnsi"/>
          <w:sz w:val="20"/>
          <w:szCs w:val="20"/>
        </w:rPr>
      </w:pPr>
    </w:p>
    <w:p w:rsidR="002F4AF2" w:rsidRPr="00507AE5" w:rsidRDefault="002F4AF2" w:rsidP="00C34E30">
      <w:pPr>
        <w:pStyle w:val="BodyText"/>
        <w:spacing w:before="195"/>
        <w:ind w:left="0" w:firstLine="0"/>
        <w:rPr>
          <w:rFonts w:asciiTheme="minorHAnsi" w:hAnsiTheme="minorHAnsi" w:cstheme="minorHAnsi"/>
          <w:b/>
          <w:spacing w:val="-1"/>
          <w:sz w:val="28"/>
          <w:szCs w:val="28"/>
        </w:rPr>
      </w:pPr>
      <w:r w:rsidRPr="00507AE5">
        <w:rPr>
          <w:rFonts w:asciiTheme="minorHAnsi" w:hAnsiTheme="minorHAnsi" w:cstheme="minorHAnsi"/>
          <w:b/>
          <w:spacing w:val="-1"/>
          <w:sz w:val="28"/>
          <w:szCs w:val="28"/>
        </w:rPr>
        <w:t>ACTIVITIES/INITIATIVES:</w:t>
      </w:r>
    </w:p>
    <w:p w:rsidR="00C34E30" w:rsidRPr="00FA7485" w:rsidRDefault="00C34E30" w:rsidP="00C34E30">
      <w:pPr>
        <w:pStyle w:val="Heading3"/>
        <w:rPr>
          <w:color w:val="auto"/>
        </w:rPr>
      </w:pPr>
      <w:r w:rsidRPr="00FA7485">
        <w:rPr>
          <w:color w:val="auto"/>
        </w:rPr>
        <w:t xml:space="preserve">Chronic Disease: </w:t>
      </w:r>
    </w:p>
    <w:p w:rsidR="00C34E30" w:rsidRPr="00B53AAB" w:rsidRDefault="00C34E30" w:rsidP="00B53AAB">
      <w:r w:rsidRPr="00B53AAB">
        <w:t xml:space="preserve">To address chronic disease-related emergency department visits, The Transitional </w:t>
      </w:r>
      <w:r w:rsidR="00B53AAB" w:rsidRPr="00B53AAB">
        <w:t>Care Management Program</w:t>
      </w:r>
      <w:r w:rsidRPr="00B53AAB">
        <w:t xml:space="preserve"> provides continued care coordination for high-risk patients from the beginning of their hospital stay through up to 30-days after discharge. The scope of the discharge planning process has been expanded to include the broader, holistic needs of patients. </w:t>
      </w:r>
      <w:r w:rsidR="00B53AAB" w:rsidRPr="00B53AAB">
        <w:t xml:space="preserve">Discharge planning and </w:t>
      </w:r>
      <w:r w:rsidRPr="00B53AAB">
        <w:t xml:space="preserve"> </w:t>
      </w:r>
      <w:r w:rsidR="00B53AAB" w:rsidRPr="00B53AAB">
        <w:t>the transitional care manager</w:t>
      </w:r>
      <w:r w:rsidRPr="00B53AAB">
        <w:t xml:space="preserve"> help patients anticipate what their care needs will be in their home environment, connect with the patient’s primary care provider to ensure proper follow-up, and provide links to needed community resources offering services such as transportation, home care, meals, home technologies and social support.</w:t>
      </w:r>
    </w:p>
    <w:p w:rsidR="002F4AF2" w:rsidRDefault="0085386E" w:rsidP="0085386E">
      <w:pPr>
        <w:rPr>
          <w:b/>
        </w:rPr>
      </w:pPr>
      <w:r w:rsidRPr="0085386E">
        <w:rPr>
          <w:b/>
        </w:rPr>
        <w:t>Identify Metrics to better connect patients to follow up and referrals from ED visits per discharge instructions</w:t>
      </w:r>
    </w:p>
    <w:p w:rsidR="00834F8E" w:rsidRDefault="00834F8E" w:rsidP="0085386E">
      <w:pPr>
        <w:rPr>
          <w:b/>
        </w:rPr>
      </w:pPr>
    </w:p>
    <w:p w:rsidR="00834F8E" w:rsidRPr="00D42292" w:rsidRDefault="00D42292" w:rsidP="0085386E">
      <w:r w:rsidRPr="00D42292">
        <w:rPr>
          <w:b/>
          <w:i/>
        </w:rPr>
        <w:t xml:space="preserve">2020 </w:t>
      </w:r>
      <w:r w:rsidR="00834F8E" w:rsidRPr="00D42292">
        <w:rPr>
          <w:b/>
          <w:i/>
        </w:rPr>
        <w:t>Q3</w:t>
      </w:r>
      <w:r w:rsidR="00071A3A" w:rsidRPr="00D42292">
        <w:rPr>
          <w:rFonts w:cstheme="minorHAnsi"/>
          <w:b/>
          <w:i/>
          <w:spacing w:val="-1"/>
        </w:rPr>
        <w:t xml:space="preserve"> Update: </w:t>
      </w:r>
      <w:r w:rsidR="00834F8E" w:rsidRPr="00D42292">
        <w:t xml:space="preserve"> Working with NCACH, Molina’s Value-based Care Model to provide managed patient care for preventable ER visits.</w:t>
      </w:r>
      <w:r w:rsidR="00954E0A" w:rsidRPr="00D42292">
        <w:t xml:space="preserve"> The Transitional Care Management Program works with PCPs to manage patients post discharge from the hospital or ER which prevents reoccurring admissions.</w:t>
      </w:r>
    </w:p>
    <w:p w:rsidR="00071A3A" w:rsidRPr="00D42292" w:rsidRDefault="00D42292" w:rsidP="00071A3A">
      <w:r w:rsidRPr="00D42292">
        <w:rPr>
          <w:b/>
          <w:i/>
        </w:rPr>
        <w:t xml:space="preserve">2020 </w:t>
      </w:r>
      <w:r w:rsidR="00071A3A" w:rsidRPr="00D42292">
        <w:rPr>
          <w:b/>
          <w:i/>
        </w:rPr>
        <w:t>Q4</w:t>
      </w:r>
      <w:r w:rsidR="00071A3A" w:rsidRPr="00D42292">
        <w:rPr>
          <w:rFonts w:cstheme="minorHAnsi"/>
          <w:b/>
          <w:i/>
          <w:spacing w:val="-1"/>
        </w:rPr>
        <w:t xml:space="preserve"> Update: </w:t>
      </w:r>
      <w:r w:rsidR="00071A3A" w:rsidRPr="00D42292">
        <w:t xml:space="preserve"> Launched a three-month “Safely open for care” campaign to educate the community on the dangers of waiting to seek medical attention amidst the pandemic. Media outlets utilized include social media, print (newspaper), email and radio interviews.</w:t>
      </w:r>
    </w:p>
    <w:p w:rsidR="00071A3A" w:rsidRPr="00834F8E" w:rsidRDefault="00071A3A" w:rsidP="00071A3A"/>
    <w:sectPr w:rsidR="00071A3A" w:rsidRPr="00834F8E" w:rsidSect="00B53AA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A92" w:rsidRDefault="00D33A92" w:rsidP="00F756C0">
      <w:pPr>
        <w:spacing w:after="0" w:line="240" w:lineRule="auto"/>
      </w:pPr>
      <w:r>
        <w:separator/>
      </w:r>
    </w:p>
  </w:endnote>
  <w:endnote w:type="continuationSeparator" w:id="0">
    <w:p w:rsidR="00D33A92" w:rsidRDefault="00D33A92" w:rsidP="00F7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A92" w:rsidRDefault="00D33A92" w:rsidP="00F756C0">
      <w:pPr>
        <w:spacing w:after="0" w:line="240" w:lineRule="auto"/>
      </w:pPr>
      <w:r>
        <w:separator/>
      </w:r>
    </w:p>
  </w:footnote>
  <w:footnote w:type="continuationSeparator" w:id="0">
    <w:p w:rsidR="00D33A92" w:rsidRDefault="00D33A92" w:rsidP="00F75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92" w:rsidRDefault="00D33A92" w:rsidP="00F756C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74D6"/>
    <w:multiLevelType w:val="multilevel"/>
    <w:tmpl w:val="F1EEF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7423D"/>
    <w:multiLevelType w:val="hybridMultilevel"/>
    <w:tmpl w:val="61D45AE8"/>
    <w:lvl w:ilvl="0" w:tplc="04090001">
      <w:start w:val="1"/>
      <w:numFmt w:val="bullet"/>
      <w:lvlText w:val=""/>
      <w:lvlJc w:val="left"/>
      <w:pPr>
        <w:ind w:left="360" w:hanging="360"/>
      </w:pPr>
      <w:rPr>
        <w:rFonts w:ascii="Symbol" w:hAnsi="Symbol" w:hint="default"/>
      </w:rPr>
    </w:lvl>
    <w:lvl w:ilvl="1" w:tplc="DD16184A">
      <w:start w:val="3"/>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37F3A"/>
    <w:multiLevelType w:val="hybridMultilevel"/>
    <w:tmpl w:val="5D6C8B4A"/>
    <w:lvl w:ilvl="0" w:tplc="2F48256E">
      <w:start w:val="1"/>
      <w:numFmt w:val="bullet"/>
      <w:lvlText w:val=""/>
      <w:lvlJc w:val="left"/>
      <w:pPr>
        <w:ind w:left="469" w:hanging="360"/>
      </w:pPr>
      <w:rPr>
        <w:rFonts w:ascii="Symbol" w:eastAsia="Symbol" w:hAnsi="Symbol" w:hint="default"/>
        <w:sz w:val="22"/>
        <w:szCs w:val="22"/>
      </w:rPr>
    </w:lvl>
    <w:lvl w:ilvl="1" w:tplc="30C21002">
      <w:start w:val="1"/>
      <w:numFmt w:val="bullet"/>
      <w:lvlText w:val="•"/>
      <w:lvlJc w:val="left"/>
      <w:pPr>
        <w:ind w:left="754" w:hanging="360"/>
      </w:pPr>
      <w:rPr>
        <w:rFonts w:hint="default"/>
      </w:rPr>
    </w:lvl>
    <w:lvl w:ilvl="2" w:tplc="5A9801C0">
      <w:start w:val="1"/>
      <w:numFmt w:val="bullet"/>
      <w:lvlText w:val="•"/>
      <w:lvlJc w:val="left"/>
      <w:pPr>
        <w:ind w:left="1038" w:hanging="360"/>
      </w:pPr>
      <w:rPr>
        <w:rFonts w:hint="default"/>
      </w:rPr>
    </w:lvl>
    <w:lvl w:ilvl="3" w:tplc="A51EEC9E">
      <w:start w:val="1"/>
      <w:numFmt w:val="bullet"/>
      <w:lvlText w:val="•"/>
      <w:lvlJc w:val="left"/>
      <w:pPr>
        <w:ind w:left="1323" w:hanging="360"/>
      </w:pPr>
      <w:rPr>
        <w:rFonts w:hint="default"/>
      </w:rPr>
    </w:lvl>
    <w:lvl w:ilvl="4" w:tplc="1144C00C">
      <w:start w:val="1"/>
      <w:numFmt w:val="bullet"/>
      <w:lvlText w:val="•"/>
      <w:lvlJc w:val="left"/>
      <w:pPr>
        <w:ind w:left="1608" w:hanging="360"/>
      </w:pPr>
      <w:rPr>
        <w:rFonts w:hint="default"/>
      </w:rPr>
    </w:lvl>
    <w:lvl w:ilvl="5" w:tplc="095A1AD4">
      <w:start w:val="1"/>
      <w:numFmt w:val="bullet"/>
      <w:lvlText w:val="•"/>
      <w:lvlJc w:val="left"/>
      <w:pPr>
        <w:ind w:left="1893" w:hanging="360"/>
      </w:pPr>
      <w:rPr>
        <w:rFonts w:hint="default"/>
      </w:rPr>
    </w:lvl>
    <w:lvl w:ilvl="6" w:tplc="94E0CD18">
      <w:start w:val="1"/>
      <w:numFmt w:val="bullet"/>
      <w:lvlText w:val="•"/>
      <w:lvlJc w:val="left"/>
      <w:pPr>
        <w:ind w:left="2178" w:hanging="360"/>
      </w:pPr>
      <w:rPr>
        <w:rFonts w:hint="default"/>
      </w:rPr>
    </w:lvl>
    <w:lvl w:ilvl="7" w:tplc="C80C118A">
      <w:start w:val="1"/>
      <w:numFmt w:val="bullet"/>
      <w:lvlText w:val="•"/>
      <w:lvlJc w:val="left"/>
      <w:pPr>
        <w:ind w:left="2462" w:hanging="360"/>
      </w:pPr>
      <w:rPr>
        <w:rFonts w:hint="default"/>
      </w:rPr>
    </w:lvl>
    <w:lvl w:ilvl="8" w:tplc="30861138">
      <w:start w:val="1"/>
      <w:numFmt w:val="bullet"/>
      <w:lvlText w:val="•"/>
      <w:lvlJc w:val="left"/>
      <w:pPr>
        <w:ind w:left="2747" w:hanging="360"/>
      </w:pPr>
      <w:rPr>
        <w:rFonts w:hint="default"/>
      </w:rPr>
    </w:lvl>
  </w:abstractNum>
  <w:abstractNum w:abstractNumId="3" w15:restartNumberingAfterBreak="0">
    <w:nsid w:val="101E135F"/>
    <w:multiLevelType w:val="hybridMultilevel"/>
    <w:tmpl w:val="BE02DB3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192F44A6"/>
    <w:multiLevelType w:val="hybridMultilevel"/>
    <w:tmpl w:val="96CCB93E"/>
    <w:lvl w:ilvl="0" w:tplc="1D8E3452">
      <w:start w:val="1"/>
      <w:numFmt w:val="bullet"/>
      <w:lvlText w:val=""/>
      <w:lvlJc w:val="left"/>
      <w:pPr>
        <w:ind w:left="469" w:hanging="360"/>
      </w:pPr>
      <w:rPr>
        <w:rFonts w:ascii="Symbol" w:eastAsia="Symbol" w:hAnsi="Symbol" w:hint="default"/>
        <w:sz w:val="22"/>
        <w:szCs w:val="22"/>
      </w:rPr>
    </w:lvl>
    <w:lvl w:ilvl="1" w:tplc="97541DEA">
      <w:start w:val="1"/>
      <w:numFmt w:val="bullet"/>
      <w:lvlText w:val="•"/>
      <w:lvlJc w:val="left"/>
      <w:pPr>
        <w:ind w:left="735" w:hanging="360"/>
      </w:pPr>
      <w:rPr>
        <w:rFonts w:hint="default"/>
      </w:rPr>
    </w:lvl>
    <w:lvl w:ilvl="2" w:tplc="0988104A">
      <w:start w:val="1"/>
      <w:numFmt w:val="bullet"/>
      <w:lvlText w:val="•"/>
      <w:lvlJc w:val="left"/>
      <w:pPr>
        <w:ind w:left="1001" w:hanging="360"/>
      </w:pPr>
      <w:rPr>
        <w:rFonts w:hint="default"/>
      </w:rPr>
    </w:lvl>
    <w:lvl w:ilvl="3" w:tplc="60AC41B6">
      <w:start w:val="1"/>
      <w:numFmt w:val="bullet"/>
      <w:lvlText w:val="•"/>
      <w:lvlJc w:val="left"/>
      <w:pPr>
        <w:ind w:left="1267" w:hanging="360"/>
      </w:pPr>
      <w:rPr>
        <w:rFonts w:hint="default"/>
      </w:rPr>
    </w:lvl>
    <w:lvl w:ilvl="4" w:tplc="44865D28">
      <w:start w:val="1"/>
      <w:numFmt w:val="bullet"/>
      <w:lvlText w:val="•"/>
      <w:lvlJc w:val="left"/>
      <w:pPr>
        <w:ind w:left="1533" w:hanging="360"/>
      </w:pPr>
      <w:rPr>
        <w:rFonts w:hint="default"/>
      </w:rPr>
    </w:lvl>
    <w:lvl w:ilvl="5" w:tplc="6130EF52">
      <w:start w:val="1"/>
      <w:numFmt w:val="bullet"/>
      <w:lvlText w:val="•"/>
      <w:lvlJc w:val="left"/>
      <w:pPr>
        <w:ind w:left="1799" w:hanging="360"/>
      </w:pPr>
      <w:rPr>
        <w:rFonts w:hint="default"/>
      </w:rPr>
    </w:lvl>
    <w:lvl w:ilvl="6" w:tplc="B852C958">
      <w:start w:val="1"/>
      <w:numFmt w:val="bullet"/>
      <w:lvlText w:val="•"/>
      <w:lvlJc w:val="left"/>
      <w:pPr>
        <w:ind w:left="2065" w:hanging="360"/>
      </w:pPr>
      <w:rPr>
        <w:rFonts w:hint="default"/>
      </w:rPr>
    </w:lvl>
    <w:lvl w:ilvl="7" w:tplc="B5004754">
      <w:start w:val="1"/>
      <w:numFmt w:val="bullet"/>
      <w:lvlText w:val="•"/>
      <w:lvlJc w:val="left"/>
      <w:pPr>
        <w:ind w:left="2331" w:hanging="360"/>
      </w:pPr>
      <w:rPr>
        <w:rFonts w:hint="default"/>
      </w:rPr>
    </w:lvl>
    <w:lvl w:ilvl="8" w:tplc="B1A6D8E0">
      <w:start w:val="1"/>
      <w:numFmt w:val="bullet"/>
      <w:lvlText w:val="•"/>
      <w:lvlJc w:val="left"/>
      <w:pPr>
        <w:ind w:left="2597" w:hanging="360"/>
      </w:pPr>
      <w:rPr>
        <w:rFonts w:hint="default"/>
      </w:rPr>
    </w:lvl>
  </w:abstractNum>
  <w:abstractNum w:abstractNumId="5" w15:restartNumberingAfterBreak="0">
    <w:nsid w:val="23C33ADF"/>
    <w:multiLevelType w:val="hybridMultilevel"/>
    <w:tmpl w:val="8CFE5BC6"/>
    <w:lvl w:ilvl="0" w:tplc="4A6C9AE6">
      <w:start w:val="1"/>
      <w:numFmt w:val="bullet"/>
      <w:lvlText w:val=""/>
      <w:lvlJc w:val="left"/>
      <w:pPr>
        <w:ind w:left="469" w:hanging="360"/>
      </w:pPr>
      <w:rPr>
        <w:rFonts w:ascii="Symbol" w:eastAsia="Symbol" w:hAnsi="Symbol" w:hint="default"/>
        <w:sz w:val="22"/>
        <w:szCs w:val="22"/>
      </w:rPr>
    </w:lvl>
    <w:lvl w:ilvl="1" w:tplc="0AA6BEEE">
      <w:start w:val="1"/>
      <w:numFmt w:val="bullet"/>
      <w:lvlText w:val="•"/>
      <w:lvlJc w:val="left"/>
      <w:pPr>
        <w:ind w:left="638" w:hanging="360"/>
      </w:pPr>
      <w:rPr>
        <w:rFonts w:hint="default"/>
      </w:rPr>
    </w:lvl>
    <w:lvl w:ilvl="2" w:tplc="436631B4">
      <w:start w:val="1"/>
      <w:numFmt w:val="bullet"/>
      <w:lvlText w:val="•"/>
      <w:lvlJc w:val="left"/>
      <w:pPr>
        <w:ind w:left="806" w:hanging="360"/>
      </w:pPr>
      <w:rPr>
        <w:rFonts w:hint="default"/>
      </w:rPr>
    </w:lvl>
    <w:lvl w:ilvl="3" w:tplc="26C4B5AC">
      <w:start w:val="1"/>
      <w:numFmt w:val="bullet"/>
      <w:lvlText w:val="•"/>
      <w:lvlJc w:val="left"/>
      <w:pPr>
        <w:ind w:left="975" w:hanging="360"/>
      </w:pPr>
      <w:rPr>
        <w:rFonts w:hint="default"/>
      </w:rPr>
    </w:lvl>
    <w:lvl w:ilvl="4" w:tplc="15C0DCF8">
      <w:start w:val="1"/>
      <w:numFmt w:val="bullet"/>
      <w:lvlText w:val="•"/>
      <w:lvlJc w:val="left"/>
      <w:pPr>
        <w:ind w:left="1143" w:hanging="360"/>
      </w:pPr>
      <w:rPr>
        <w:rFonts w:hint="default"/>
      </w:rPr>
    </w:lvl>
    <w:lvl w:ilvl="5" w:tplc="D74C1D70">
      <w:start w:val="1"/>
      <w:numFmt w:val="bullet"/>
      <w:lvlText w:val="•"/>
      <w:lvlJc w:val="left"/>
      <w:pPr>
        <w:ind w:left="1312" w:hanging="360"/>
      </w:pPr>
      <w:rPr>
        <w:rFonts w:hint="default"/>
      </w:rPr>
    </w:lvl>
    <w:lvl w:ilvl="6" w:tplc="941C8218">
      <w:start w:val="1"/>
      <w:numFmt w:val="bullet"/>
      <w:lvlText w:val="•"/>
      <w:lvlJc w:val="left"/>
      <w:pPr>
        <w:ind w:left="1481" w:hanging="360"/>
      </w:pPr>
      <w:rPr>
        <w:rFonts w:hint="default"/>
      </w:rPr>
    </w:lvl>
    <w:lvl w:ilvl="7" w:tplc="586C8E52">
      <w:start w:val="1"/>
      <w:numFmt w:val="bullet"/>
      <w:lvlText w:val="•"/>
      <w:lvlJc w:val="left"/>
      <w:pPr>
        <w:ind w:left="1649" w:hanging="360"/>
      </w:pPr>
      <w:rPr>
        <w:rFonts w:hint="default"/>
      </w:rPr>
    </w:lvl>
    <w:lvl w:ilvl="8" w:tplc="7D0A65D6">
      <w:start w:val="1"/>
      <w:numFmt w:val="bullet"/>
      <w:lvlText w:val="•"/>
      <w:lvlJc w:val="left"/>
      <w:pPr>
        <w:ind w:left="1818" w:hanging="360"/>
      </w:pPr>
      <w:rPr>
        <w:rFonts w:hint="default"/>
      </w:rPr>
    </w:lvl>
  </w:abstractNum>
  <w:abstractNum w:abstractNumId="6" w15:restartNumberingAfterBreak="0">
    <w:nsid w:val="27534CAD"/>
    <w:multiLevelType w:val="hybridMultilevel"/>
    <w:tmpl w:val="8E026FB2"/>
    <w:lvl w:ilvl="0" w:tplc="5D2E27A6">
      <w:start w:val="1"/>
      <w:numFmt w:val="bullet"/>
      <w:lvlText w:val=""/>
      <w:lvlJc w:val="left"/>
      <w:pPr>
        <w:ind w:left="469" w:hanging="360"/>
      </w:pPr>
      <w:rPr>
        <w:rFonts w:ascii="Symbol" w:eastAsia="Symbol" w:hAnsi="Symbol" w:hint="default"/>
        <w:sz w:val="22"/>
        <w:szCs w:val="22"/>
      </w:rPr>
    </w:lvl>
    <w:lvl w:ilvl="1" w:tplc="6CC8BCD2">
      <w:start w:val="1"/>
      <w:numFmt w:val="bullet"/>
      <w:lvlText w:val="•"/>
      <w:lvlJc w:val="left"/>
      <w:pPr>
        <w:ind w:left="718" w:hanging="360"/>
      </w:pPr>
      <w:rPr>
        <w:rFonts w:hint="default"/>
      </w:rPr>
    </w:lvl>
    <w:lvl w:ilvl="2" w:tplc="40A46406">
      <w:start w:val="1"/>
      <w:numFmt w:val="bullet"/>
      <w:lvlText w:val="•"/>
      <w:lvlJc w:val="left"/>
      <w:pPr>
        <w:ind w:left="967" w:hanging="360"/>
      </w:pPr>
      <w:rPr>
        <w:rFonts w:hint="default"/>
      </w:rPr>
    </w:lvl>
    <w:lvl w:ilvl="3" w:tplc="C1428DDE">
      <w:start w:val="1"/>
      <w:numFmt w:val="bullet"/>
      <w:lvlText w:val="•"/>
      <w:lvlJc w:val="left"/>
      <w:pPr>
        <w:ind w:left="1216" w:hanging="360"/>
      </w:pPr>
      <w:rPr>
        <w:rFonts w:hint="default"/>
      </w:rPr>
    </w:lvl>
    <w:lvl w:ilvl="4" w:tplc="07AEDF44">
      <w:start w:val="1"/>
      <w:numFmt w:val="bullet"/>
      <w:lvlText w:val="•"/>
      <w:lvlJc w:val="left"/>
      <w:pPr>
        <w:ind w:left="1465" w:hanging="360"/>
      </w:pPr>
      <w:rPr>
        <w:rFonts w:hint="default"/>
      </w:rPr>
    </w:lvl>
    <w:lvl w:ilvl="5" w:tplc="C002958A">
      <w:start w:val="1"/>
      <w:numFmt w:val="bullet"/>
      <w:lvlText w:val="•"/>
      <w:lvlJc w:val="left"/>
      <w:pPr>
        <w:ind w:left="1714" w:hanging="360"/>
      </w:pPr>
      <w:rPr>
        <w:rFonts w:hint="default"/>
      </w:rPr>
    </w:lvl>
    <w:lvl w:ilvl="6" w:tplc="518E26CC">
      <w:start w:val="1"/>
      <w:numFmt w:val="bullet"/>
      <w:lvlText w:val="•"/>
      <w:lvlJc w:val="left"/>
      <w:pPr>
        <w:ind w:left="1963" w:hanging="360"/>
      </w:pPr>
      <w:rPr>
        <w:rFonts w:hint="default"/>
      </w:rPr>
    </w:lvl>
    <w:lvl w:ilvl="7" w:tplc="C71AD62A">
      <w:start w:val="1"/>
      <w:numFmt w:val="bullet"/>
      <w:lvlText w:val="•"/>
      <w:lvlJc w:val="left"/>
      <w:pPr>
        <w:ind w:left="2212" w:hanging="360"/>
      </w:pPr>
      <w:rPr>
        <w:rFonts w:hint="default"/>
      </w:rPr>
    </w:lvl>
    <w:lvl w:ilvl="8" w:tplc="9B4888C8">
      <w:start w:val="1"/>
      <w:numFmt w:val="bullet"/>
      <w:lvlText w:val="•"/>
      <w:lvlJc w:val="left"/>
      <w:pPr>
        <w:ind w:left="2461" w:hanging="360"/>
      </w:pPr>
      <w:rPr>
        <w:rFonts w:hint="default"/>
      </w:rPr>
    </w:lvl>
  </w:abstractNum>
  <w:abstractNum w:abstractNumId="7" w15:restartNumberingAfterBreak="0">
    <w:nsid w:val="294621EF"/>
    <w:multiLevelType w:val="hybridMultilevel"/>
    <w:tmpl w:val="FCEE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4139B"/>
    <w:multiLevelType w:val="hybridMultilevel"/>
    <w:tmpl w:val="953CA43E"/>
    <w:lvl w:ilvl="0" w:tplc="49F22B82">
      <w:start w:val="1"/>
      <w:numFmt w:val="decimal"/>
      <w:lvlText w:val="%1."/>
      <w:lvlJc w:val="left"/>
      <w:pPr>
        <w:ind w:left="860" w:hanging="360"/>
      </w:pPr>
      <w:rPr>
        <w:rFonts w:ascii="Calibri" w:eastAsia="Calibri" w:hAnsi="Calibri" w:hint="default"/>
        <w:sz w:val="24"/>
        <w:szCs w:val="24"/>
      </w:rPr>
    </w:lvl>
    <w:lvl w:ilvl="1" w:tplc="5F34C5F4">
      <w:start w:val="1"/>
      <w:numFmt w:val="bullet"/>
      <w:lvlText w:val=""/>
      <w:lvlJc w:val="left"/>
      <w:pPr>
        <w:ind w:left="1320" w:hanging="361"/>
      </w:pPr>
      <w:rPr>
        <w:rFonts w:ascii="Symbol" w:eastAsia="Symbol" w:hAnsi="Symbol" w:hint="default"/>
        <w:sz w:val="22"/>
        <w:szCs w:val="22"/>
      </w:rPr>
    </w:lvl>
    <w:lvl w:ilvl="2" w:tplc="AAE472A0">
      <w:start w:val="1"/>
      <w:numFmt w:val="bullet"/>
      <w:lvlText w:val=""/>
      <w:lvlJc w:val="left"/>
      <w:pPr>
        <w:ind w:left="1540" w:hanging="361"/>
      </w:pPr>
      <w:rPr>
        <w:rFonts w:ascii="Symbol" w:eastAsia="Symbol" w:hAnsi="Symbol" w:hint="default"/>
        <w:sz w:val="22"/>
        <w:szCs w:val="22"/>
      </w:rPr>
    </w:lvl>
    <w:lvl w:ilvl="3" w:tplc="EAEABF96">
      <w:start w:val="1"/>
      <w:numFmt w:val="bullet"/>
      <w:lvlText w:val="•"/>
      <w:lvlJc w:val="left"/>
      <w:pPr>
        <w:ind w:left="2542" w:hanging="361"/>
      </w:pPr>
      <w:rPr>
        <w:rFonts w:hint="default"/>
      </w:rPr>
    </w:lvl>
    <w:lvl w:ilvl="4" w:tplc="8FB6E080">
      <w:start w:val="1"/>
      <w:numFmt w:val="bullet"/>
      <w:lvlText w:val="•"/>
      <w:lvlJc w:val="left"/>
      <w:pPr>
        <w:ind w:left="3545" w:hanging="361"/>
      </w:pPr>
      <w:rPr>
        <w:rFonts w:hint="default"/>
      </w:rPr>
    </w:lvl>
    <w:lvl w:ilvl="5" w:tplc="453ED794">
      <w:start w:val="1"/>
      <w:numFmt w:val="bullet"/>
      <w:lvlText w:val="•"/>
      <w:lvlJc w:val="left"/>
      <w:pPr>
        <w:ind w:left="4547" w:hanging="361"/>
      </w:pPr>
      <w:rPr>
        <w:rFonts w:hint="default"/>
      </w:rPr>
    </w:lvl>
    <w:lvl w:ilvl="6" w:tplc="CF7663BE">
      <w:start w:val="1"/>
      <w:numFmt w:val="bullet"/>
      <w:lvlText w:val="•"/>
      <w:lvlJc w:val="left"/>
      <w:pPr>
        <w:ind w:left="5550" w:hanging="361"/>
      </w:pPr>
      <w:rPr>
        <w:rFonts w:hint="default"/>
      </w:rPr>
    </w:lvl>
    <w:lvl w:ilvl="7" w:tplc="EC5C103E">
      <w:start w:val="1"/>
      <w:numFmt w:val="bullet"/>
      <w:lvlText w:val="•"/>
      <w:lvlJc w:val="left"/>
      <w:pPr>
        <w:ind w:left="6552" w:hanging="361"/>
      </w:pPr>
      <w:rPr>
        <w:rFonts w:hint="default"/>
      </w:rPr>
    </w:lvl>
    <w:lvl w:ilvl="8" w:tplc="5AEA411A">
      <w:start w:val="1"/>
      <w:numFmt w:val="bullet"/>
      <w:lvlText w:val="•"/>
      <w:lvlJc w:val="left"/>
      <w:pPr>
        <w:ind w:left="7555" w:hanging="361"/>
      </w:pPr>
      <w:rPr>
        <w:rFonts w:hint="default"/>
      </w:rPr>
    </w:lvl>
  </w:abstractNum>
  <w:abstractNum w:abstractNumId="9" w15:restartNumberingAfterBreak="0">
    <w:nsid w:val="2AAF4827"/>
    <w:multiLevelType w:val="hybridMultilevel"/>
    <w:tmpl w:val="6928A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F3C95"/>
    <w:multiLevelType w:val="hybridMultilevel"/>
    <w:tmpl w:val="E1E257E6"/>
    <w:lvl w:ilvl="0" w:tplc="6BE257B4">
      <w:start w:val="1"/>
      <w:numFmt w:val="bullet"/>
      <w:lvlText w:val=""/>
      <w:lvlJc w:val="left"/>
      <w:pPr>
        <w:ind w:left="356" w:hanging="248"/>
      </w:pPr>
      <w:rPr>
        <w:rFonts w:ascii="Symbol" w:eastAsia="Symbol" w:hAnsi="Symbol" w:hint="default"/>
        <w:sz w:val="22"/>
        <w:szCs w:val="22"/>
      </w:rPr>
    </w:lvl>
    <w:lvl w:ilvl="1" w:tplc="313AC546">
      <w:start w:val="1"/>
      <w:numFmt w:val="bullet"/>
      <w:lvlText w:val="•"/>
      <w:lvlJc w:val="left"/>
      <w:pPr>
        <w:ind w:left="563" w:hanging="248"/>
      </w:pPr>
      <w:rPr>
        <w:rFonts w:hint="default"/>
      </w:rPr>
    </w:lvl>
    <w:lvl w:ilvl="2" w:tplc="C2501CC0">
      <w:start w:val="1"/>
      <w:numFmt w:val="bullet"/>
      <w:lvlText w:val="•"/>
      <w:lvlJc w:val="left"/>
      <w:pPr>
        <w:ind w:left="770" w:hanging="248"/>
      </w:pPr>
      <w:rPr>
        <w:rFonts w:hint="default"/>
      </w:rPr>
    </w:lvl>
    <w:lvl w:ilvl="3" w:tplc="54327968">
      <w:start w:val="1"/>
      <w:numFmt w:val="bullet"/>
      <w:lvlText w:val="•"/>
      <w:lvlJc w:val="left"/>
      <w:pPr>
        <w:ind w:left="977" w:hanging="248"/>
      </w:pPr>
      <w:rPr>
        <w:rFonts w:hint="default"/>
      </w:rPr>
    </w:lvl>
    <w:lvl w:ilvl="4" w:tplc="18F4B132">
      <w:start w:val="1"/>
      <w:numFmt w:val="bullet"/>
      <w:lvlText w:val="•"/>
      <w:lvlJc w:val="left"/>
      <w:pPr>
        <w:ind w:left="1183" w:hanging="248"/>
      </w:pPr>
      <w:rPr>
        <w:rFonts w:hint="default"/>
      </w:rPr>
    </w:lvl>
    <w:lvl w:ilvl="5" w:tplc="41247754">
      <w:start w:val="1"/>
      <w:numFmt w:val="bullet"/>
      <w:lvlText w:val="•"/>
      <w:lvlJc w:val="left"/>
      <w:pPr>
        <w:ind w:left="1390" w:hanging="248"/>
      </w:pPr>
      <w:rPr>
        <w:rFonts w:hint="default"/>
      </w:rPr>
    </w:lvl>
    <w:lvl w:ilvl="6" w:tplc="3DAA298E">
      <w:start w:val="1"/>
      <w:numFmt w:val="bullet"/>
      <w:lvlText w:val="•"/>
      <w:lvlJc w:val="left"/>
      <w:pPr>
        <w:ind w:left="1597" w:hanging="248"/>
      </w:pPr>
      <w:rPr>
        <w:rFonts w:hint="default"/>
      </w:rPr>
    </w:lvl>
    <w:lvl w:ilvl="7" w:tplc="7E749C32">
      <w:start w:val="1"/>
      <w:numFmt w:val="bullet"/>
      <w:lvlText w:val="•"/>
      <w:lvlJc w:val="left"/>
      <w:pPr>
        <w:ind w:left="1804" w:hanging="248"/>
      </w:pPr>
      <w:rPr>
        <w:rFonts w:hint="default"/>
      </w:rPr>
    </w:lvl>
    <w:lvl w:ilvl="8" w:tplc="9C3C52A8">
      <w:start w:val="1"/>
      <w:numFmt w:val="bullet"/>
      <w:lvlText w:val="•"/>
      <w:lvlJc w:val="left"/>
      <w:pPr>
        <w:ind w:left="2010" w:hanging="248"/>
      </w:pPr>
      <w:rPr>
        <w:rFonts w:hint="default"/>
      </w:rPr>
    </w:lvl>
  </w:abstractNum>
  <w:abstractNum w:abstractNumId="11" w15:restartNumberingAfterBreak="0">
    <w:nsid w:val="2D6D5F39"/>
    <w:multiLevelType w:val="hybridMultilevel"/>
    <w:tmpl w:val="0018D6FC"/>
    <w:lvl w:ilvl="0" w:tplc="F3EC44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A0CC5"/>
    <w:multiLevelType w:val="hybridMultilevel"/>
    <w:tmpl w:val="5AA60FEC"/>
    <w:lvl w:ilvl="0" w:tplc="BB949FFA">
      <w:start w:val="1"/>
      <w:numFmt w:val="bullet"/>
      <w:lvlText w:val=""/>
      <w:lvlJc w:val="left"/>
      <w:pPr>
        <w:ind w:left="467" w:hanging="360"/>
      </w:pPr>
      <w:rPr>
        <w:rFonts w:ascii="Symbol" w:eastAsia="Symbol" w:hAnsi="Symbol" w:hint="default"/>
        <w:sz w:val="22"/>
        <w:szCs w:val="22"/>
      </w:rPr>
    </w:lvl>
    <w:lvl w:ilvl="1" w:tplc="CEC62D6E">
      <w:start w:val="1"/>
      <w:numFmt w:val="bullet"/>
      <w:lvlText w:val="•"/>
      <w:lvlJc w:val="left"/>
      <w:pPr>
        <w:ind w:left="716" w:hanging="360"/>
      </w:pPr>
      <w:rPr>
        <w:rFonts w:hint="default"/>
      </w:rPr>
    </w:lvl>
    <w:lvl w:ilvl="2" w:tplc="2ABA90BC">
      <w:start w:val="1"/>
      <w:numFmt w:val="bullet"/>
      <w:lvlText w:val="•"/>
      <w:lvlJc w:val="left"/>
      <w:pPr>
        <w:ind w:left="965" w:hanging="360"/>
      </w:pPr>
      <w:rPr>
        <w:rFonts w:hint="default"/>
      </w:rPr>
    </w:lvl>
    <w:lvl w:ilvl="3" w:tplc="1B82B64C">
      <w:start w:val="1"/>
      <w:numFmt w:val="bullet"/>
      <w:lvlText w:val="•"/>
      <w:lvlJc w:val="left"/>
      <w:pPr>
        <w:ind w:left="1214" w:hanging="360"/>
      </w:pPr>
      <w:rPr>
        <w:rFonts w:hint="default"/>
      </w:rPr>
    </w:lvl>
    <w:lvl w:ilvl="4" w:tplc="0CB25D7C">
      <w:start w:val="1"/>
      <w:numFmt w:val="bullet"/>
      <w:lvlText w:val="•"/>
      <w:lvlJc w:val="left"/>
      <w:pPr>
        <w:ind w:left="1463" w:hanging="360"/>
      </w:pPr>
      <w:rPr>
        <w:rFonts w:hint="default"/>
      </w:rPr>
    </w:lvl>
    <w:lvl w:ilvl="5" w:tplc="BDEE0AC6">
      <w:start w:val="1"/>
      <w:numFmt w:val="bullet"/>
      <w:lvlText w:val="•"/>
      <w:lvlJc w:val="left"/>
      <w:pPr>
        <w:ind w:left="1712" w:hanging="360"/>
      </w:pPr>
      <w:rPr>
        <w:rFonts w:hint="default"/>
      </w:rPr>
    </w:lvl>
    <w:lvl w:ilvl="6" w:tplc="C3F2B5C6">
      <w:start w:val="1"/>
      <w:numFmt w:val="bullet"/>
      <w:lvlText w:val="•"/>
      <w:lvlJc w:val="left"/>
      <w:pPr>
        <w:ind w:left="1961" w:hanging="360"/>
      </w:pPr>
      <w:rPr>
        <w:rFonts w:hint="default"/>
      </w:rPr>
    </w:lvl>
    <w:lvl w:ilvl="7" w:tplc="14742ADA">
      <w:start w:val="1"/>
      <w:numFmt w:val="bullet"/>
      <w:lvlText w:val="•"/>
      <w:lvlJc w:val="left"/>
      <w:pPr>
        <w:ind w:left="2210" w:hanging="360"/>
      </w:pPr>
      <w:rPr>
        <w:rFonts w:hint="default"/>
      </w:rPr>
    </w:lvl>
    <w:lvl w:ilvl="8" w:tplc="774285BA">
      <w:start w:val="1"/>
      <w:numFmt w:val="bullet"/>
      <w:lvlText w:val="•"/>
      <w:lvlJc w:val="left"/>
      <w:pPr>
        <w:ind w:left="2459" w:hanging="360"/>
      </w:pPr>
      <w:rPr>
        <w:rFonts w:hint="default"/>
      </w:rPr>
    </w:lvl>
  </w:abstractNum>
  <w:abstractNum w:abstractNumId="13" w15:restartNumberingAfterBreak="0">
    <w:nsid w:val="2E967707"/>
    <w:multiLevelType w:val="hybridMultilevel"/>
    <w:tmpl w:val="20BC0DCC"/>
    <w:lvl w:ilvl="0" w:tplc="B2946FB0">
      <w:start w:val="1"/>
      <w:numFmt w:val="bullet"/>
      <w:lvlText w:val=""/>
      <w:lvlJc w:val="left"/>
      <w:pPr>
        <w:ind w:left="469" w:hanging="360"/>
      </w:pPr>
      <w:rPr>
        <w:rFonts w:ascii="Symbol" w:eastAsia="Symbol" w:hAnsi="Symbol" w:hint="default"/>
        <w:sz w:val="22"/>
        <w:szCs w:val="22"/>
      </w:rPr>
    </w:lvl>
    <w:lvl w:ilvl="1" w:tplc="0D525474">
      <w:start w:val="1"/>
      <w:numFmt w:val="bullet"/>
      <w:lvlText w:val="•"/>
      <w:lvlJc w:val="left"/>
      <w:pPr>
        <w:ind w:left="754" w:hanging="360"/>
      </w:pPr>
      <w:rPr>
        <w:rFonts w:hint="default"/>
      </w:rPr>
    </w:lvl>
    <w:lvl w:ilvl="2" w:tplc="5D1A4B84">
      <w:start w:val="1"/>
      <w:numFmt w:val="bullet"/>
      <w:lvlText w:val="•"/>
      <w:lvlJc w:val="left"/>
      <w:pPr>
        <w:ind w:left="1038" w:hanging="360"/>
      </w:pPr>
      <w:rPr>
        <w:rFonts w:hint="default"/>
      </w:rPr>
    </w:lvl>
    <w:lvl w:ilvl="3" w:tplc="99C0E9C8">
      <w:start w:val="1"/>
      <w:numFmt w:val="bullet"/>
      <w:lvlText w:val="•"/>
      <w:lvlJc w:val="left"/>
      <w:pPr>
        <w:ind w:left="1323" w:hanging="360"/>
      </w:pPr>
      <w:rPr>
        <w:rFonts w:hint="default"/>
      </w:rPr>
    </w:lvl>
    <w:lvl w:ilvl="4" w:tplc="4AE23D6C">
      <w:start w:val="1"/>
      <w:numFmt w:val="bullet"/>
      <w:lvlText w:val="•"/>
      <w:lvlJc w:val="left"/>
      <w:pPr>
        <w:ind w:left="1608" w:hanging="360"/>
      </w:pPr>
      <w:rPr>
        <w:rFonts w:hint="default"/>
      </w:rPr>
    </w:lvl>
    <w:lvl w:ilvl="5" w:tplc="C0F27776">
      <w:start w:val="1"/>
      <w:numFmt w:val="bullet"/>
      <w:lvlText w:val="•"/>
      <w:lvlJc w:val="left"/>
      <w:pPr>
        <w:ind w:left="1893" w:hanging="360"/>
      </w:pPr>
      <w:rPr>
        <w:rFonts w:hint="default"/>
      </w:rPr>
    </w:lvl>
    <w:lvl w:ilvl="6" w:tplc="88242E9E">
      <w:start w:val="1"/>
      <w:numFmt w:val="bullet"/>
      <w:lvlText w:val="•"/>
      <w:lvlJc w:val="left"/>
      <w:pPr>
        <w:ind w:left="2178" w:hanging="360"/>
      </w:pPr>
      <w:rPr>
        <w:rFonts w:hint="default"/>
      </w:rPr>
    </w:lvl>
    <w:lvl w:ilvl="7" w:tplc="ED0C7778">
      <w:start w:val="1"/>
      <w:numFmt w:val="bullet"/>
      <w:lvlText w:val="•"/>
      <w:lvlJc w:val="left"/>
      <w:pPr>
        <w:ind w:left="2462" w:hanging="360"/>
      </w:pPr>
      <w:rPr>
        <w:rFonts w:hint="default"/>
      </w:rPr>
    </w:lvl>
    <w:lvl w:ilvl="8" w:tplc="D61C6EC2">
      <w:start w:val="1"/>
      <w:numFmt w:val="bullet"/>
      <w:lvlText w:val="•"/>
      <w:lvlJc w:val="left"/>
      <w:pPr>
        <w:ind w:left="2747" w:hanging="360"/>
      </w:pPr>
      <w:rPr>
        <w:rFonts w:hint="default"/>
      </w:rPr>
    </w:lvl>
  </w:abstractNum>
  <w:abstractNum w:abstractNumId="14" w15:restartNumberingAfterBreak="0">
    <w:nsid w:val="334647A1"/>
    <w:multiLevelType w:val="hybridMultilevel"/>
    <w:tmpl w:val="3BDCC98A"/>
    <w:lvl w:ilvl="0" w:tplc="F3EC44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A3F21"/>
    <w:multiLevelType w:val="hybridMultilevel"/>
    <w:tmpl w:val="52306580"/>
    <w:lvl w:ilvl="0" w:tplc="404874A4">
      <w:start w:val="1"/>
      <w:numFmt w:val="bullet"/>
      <w:lvlText w:val=""/>
      <w:lvlJc w:val="left"/>
      <w:pPr>
        <w:ind w:left="469" w:hanging="360"/>
      </w:pPr>
      <w:rPr>
        <w:rFonts w:ascii="Symbol" w:eastAsia="Symbol" w:hAnsi="Symbol" w:hint="default"/>
        <w:sz w:val="22"/>
        <w:szCs w:val="22"/>
      </w:rPr>
    </w:lvl>
    <w:lvl w:ilvl="1" w:tplc="3FEC90DA">
      <w:start w:val="1"/>
      <w:numFmt w:val="bullet"/>
      <w:lvlText w:val="•"/>
      <w:lvlJc w:val="left"/>
      <w:pPr>
        <w:ind w:left="682" w:hanging="360"/>
      </w:pPr>
      <w:rPr>
        <w:rFonts w:hint="default"/>
      </w:rPr>
    </w:lvl>
    <w:lvl w:ilvl="2" w:tplc="7C16B3C2">
      <w:start w:val="1"/>
      <w:numFmt w:val="bullet"/>
      <w:lvlText w:val="•"/>
      <w:lvlJc w:val="left"/>
      <w:pPr>
        <w:ind w:left="894" w:hanging="360"/>
      </w:pPr>
      <w:rPr>
        <w:rFonts w:hint="default"/>
      </w:rPr>
    </w:lvl>
    <w:lvl w:ilvl="3" w:tplc="A114E2C6">
      <w:start w:val="1"/>
      <w:numFmt w:val="bullet"/>
      <w:lvlText w:val="•"/>
      <w:lvlJc w:val="left"/>
      <w:pPr>
        <w:ind w:left="1107" w:hanging="360"/>
      </w:pPr>
      <w:rPr>
        <w:rFonts w:hint="default"/>
      </w:rPr>
    </w:lvl>
    <w:lvl w:ilvl="4" w:tplc="4434CFA2">
      <w:start w:val="1"/>
      <w:numFmt w:val="bullet"/>
      <w:lvlText w:val="•"/>
      <w:lvlJc w:val="left"/>
      <w:pPr>
        <w:ind w:left="1320" w:hanging="360"/>
      </w:pPr>
      <w:rPr>
        <w:rFonts w:hint="default"/>
      </w:rPr>
    </w:lvl>
    <w:lvl w:ilvl="5" w:tplc="FE20B7BE">
      <w:start w:val="1"/>
      <w:numFmt w:val="bullet"/>
      <w:lvlText w:val="•"/>
      <w:lvlJc w:val="left"/>
      <w:pPr>
        <w:ind w:left="1533" w:hanging="360"/>
      </w:pPr>
      <w:rPr>
        <w:rFonts w:hint="default"/>
      </w:rPr>
    </w:lvl>
    <w:lvl w:ilvl="6" w:tplc="A9606BA8">
      <w:start w:val="1"/>
      <w:numFmt w:val="bullet"/>
      <w:lvlText w:val="•"/>
      <w:lvlJc w:val="left"/>
      <w:pPr>
        <w:ind w:left="1746" w:hanging="360"/>
      </w:pPr>
      <w:rPr>
        <w:rFonts w:hint="default"/>
      </w:rPr>
    </w:lvl>
    <w:lvl w:ilvl="7" w:tplc="72C0D0EE">
      <w:start w:val="1"/>
      <w:numFmt w:val="bullet"/>
      <w:lvlText w:val="•"/>
      <w:lvlJc w:val="left"/>
      <w:pPr>
        <w:ind w:left="1958" w:hanging="360"/>
      </w:pPr>
      <w:rPr>
        <w:rFonts w:hint="default"/>
      </w:rPr>
    </w:lvl>
    <w:lvl w:ilvl="8" w:tplc="EA2AE40E">
      <w:start w:val="1"/>
      <w:numFmt w:val="bullet"/>
      <w:lvlText w:val="•"/>
      <w:lvlJc w:val="left"/>
      <w:pPr>
        <w:ind w:left="2171" w:hanging="360"/>
      </w:pPr>
      <w:rPr>
        <w:rFonts w:hint="default"/>
      </w:rPr>
    </w:lvl>
  </w:abstractNum>
  <w:abstractNum w:abstractNumId="16" w15:restartNumberingAfterBreak="0">
    <w:nsid w:val="381F3B98"/>
    <w:multiLevelType w:val="hybridMultilevel"/>
    <w:tmpl w:val="F264993A"/>
    <w:lvl w:ilvl="0" w:tplc="CB5C3418">
      <w:start w:val="1"/>
      <w:numFmt w:val="bullet"/>
      <w:lvlText w:val=""/>
      <w:lvlJc w:val="left"/>
      <w:pPr>
        <w:ind w:left="500" w:hanging="392"/>
      </w:pPr>
      <w:rPr>
        <w:rFonts w:ascii="Symbol" w:eastAsia="Symbol" w:hAnsi="Symbol" w:hint="default"/>
        <w:sz w:val="22"/>
        <w:szCs w:val="22"/>
      </w:rPr>
    </w:lvl>
    <w:lvl w:ilvl="1" w:tplc="DB70DFEA">
      <w:start w:val="1"/>
      <w:numFmt w:val="bullet"/>
      <w:lvlText w:val="•"/>
      <w:lvlJc w:val="left"/>
      <w:pPr>
        <w:ind w:left="763" w:hanging="392"/>
      </w:pPr>
      <w:rPr>
        <w:rFonts w:hint="default"/>
      </w:rPr>
    </w:lvl>
    <w:lvl w:ilvl="2" w:tplc="AF0AACDC">
      <w:start w:val="1"/>
      <w:numFmt w:val="bullet"/>
      <w:lvlText w:val="•"/>
      <w:lvlJc w:val="left"/>
      <w:pPr>
        <w:ind w:left="1026" w:hanging="392"/>
      </w:pPr>
      <w:rPr>
        <w:rFonts w:hint="default"/>
      </w:rPr>
    </w:lvl>
    <w:lvl w:ilvl="3" w:tplc="E1D06B84">
      <w:start w:val="1"/>
      <w:numFmt w:val="bullet"/>
      <w:lvlText w:val="•"/>
      <w:lvlJc w:val="left"/>
      <w:pPr>
        <w:ind w:left="1289" w:hanging="392"/>
      </w:pPr>
      <w:rPr>
        <w:rFonts w:hint="default"/>
      </w:rPr>
    </w:lvl>
    <w:lvl w:ilvl="4" w:tplc="374E1870">
      <w:start w:val="1"/>
      <w:numFmt w:val="bullet"/>
      <w:lvlText w:val="•"/>
      <w:lvlJc w:val="left"/>
      <w:pPr>
        <w:ind w:left="1552" w:hanging="392"/>
      </w:pPr>
      <w:rPr>
        <w:rFonts w:hint="default"/>
      </w:rPr>
    </w:lvl>
    <w:lvl w:ilvl="5" w:tplc="FDF2F33E">
      <w:start w:val="1"/>
      <w:numFmt w:val="bullet"/>
      <w:lvlText w:val="•"/>
      <w:lvlJc w:val="left"/>
      <w:pPr>
        <w:ind w:left="1815" w:hanging="392"/>
      </w:pPr>
      <w:rPr>
        <w:rFonts w:hint="default"/>
      </w:rPr>
    </w:lvl>
    <w:lvl w:ilvl="6" w:tplc="1492A0CA">
      <w:start w:val="1"/>
      <w:numFmt w:val="bullet"/>
      <w:lvlText w:val="•"/>
      <w:lvlJc w:val="left"/>
      <w:pPr>
        <w:ind w:left="2078" w:hanging="392"/>
      </w:pPr>
      <w:rPr>
        <w:rFonts w:hint="default"/>
      </w:rPr>
    </w:lvl>
    <w:lvl w:ilvl="7" w:tplc="F8F43F8E">
      <w:start w:val="1"/>
      <w:numFmt w:val="bullet"/>
      <w:lvlText w:val="•"/>
      <w:lvlJc w:val="left"/>
      <w:pPr>
        <w:ind w:left="2341" w:hanging="392"/>
      </w:pPr>
      <w:rPr>
        <w:rFonts w:hint="default"/>
      </w:rPr>
    </w:lvl>
    <w:lvl w:ilvl="8" w:tplc="74045E84">
      <w:start w:val="1"/>
      <w:numFmt w:val="bullet"/>
      <w:lvlText w:val="•"/>
      <w:lvlJc w:val="left"/>
      <w:pPr>
        <w:ind w:left="2604" w:hanging="392"/>
      </w:pPr>
      <w:rPr>
        <w:rFonts w:hint="default"/>
      </w:rPr>
    </w:lvl>
  </w:abstractNum>
  <w:abstractNum w:abstractNumId="17" w15:restartNumberingAfterBreak="0">
    <w:nsid w:val="39176603"/>
    <w:multiLevelType w:val="hybridMultilevel"/>
    <w:tmpl w:val="E2208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B8D5D18"/>
    <w:multiLevelType w:val="hybridMultilevel"/>
    <w:tmpl w:val="65E20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DC1D85"/>
    <w:multiLevelType w:val="hybridMultilevel"/>
    <w:tmpl w:val="67860C2C"/>
    <w:lvl w:ilvl="0" w:tplc="779AC366">
      <w:start w:val="1"/>
      <w:numFmt w:val="bullet"/>
      <w:lvlText w:val=""/>
      <w:lvlJc w:val="left"/>
      <w:pPr>
        <w:ind w:left="330" w:hanging="180"/>
      </w:pPr>
      <w:rPr>
        <w:rFonts w:ascii="Symbol" w:eastAsia="Symbol" w:hAnsi="Symbol" w:hint="default"/>
        <w:sz w:val="22"/>
        <w:szCs w:val="22"/>
      </w:rPr>
    </w:lvl>
    <w:lvl w:ilvl="1" w:tplc="C9F69260">
      <w:start w:val="1"/>
      <w:numFmt w:val="bullet"/>
      <w:lvlText w:val="•"/>
      <w:lvlJc w:val="left"/>
      <w:pPr>
        <w:ind w:left="494" w:hanging="180"/>
      </w:pPr>
      <w:rPr>
        <w:rFonts w:hint="default"/>
      </w:rPr>
    </w:lvl>
    <w:lvl w:ilvl="2" w:tplc="E1A4E846">
      <w:start w:val="1"/>
      <w:numFmt w:val="bullet"/>
      <w:lvlText w:val="•"/>
      <w:lvlJc w:val="left"/>
      <w:pPr>
        <w:ind w:left="657" w:hanging="180"/>
      </w:pPr>
      <w:rPr>
        <w:rFonts w:hint="default"/>
      </w:rPr>
    </w:lvl>
    <w:lvl w:ilvl="3" w:tplc="61DED88A">
      <w:start w:val="1"/>
      <w:numFmt w:val="bullet"/>
      <w:lvlText w:val="•"/>
      <w:lvlJc w:val="left"/>
      <w:pPr>
        <w:ind w:left="821" w:hanging="180"/>
      </w:pPr>
      <w:rPr>
        <w:rFonts w:hint="default"/>
      </w:rPr>
    </w:lvl>
    <w:lvl w:ilvl="4" w:tplc="E74C0998">
      <w:start w:val="1"/>
      <w:numFmt w:val="bullet"/>
      <w:lvlText w:val="•"/>
      <w:lvlJc w:val="left"/>
      <w:pPr>
        <w:ind w:left="985" w:hanging="180"/>
      </w:pPr>
      <w:rPr>
        <w:rFonts w:hint="default"/>
      </w:rPr>
    </w:lvl>
    <w:lvl w:ilvl="5" w:tplc="7E4EEA86">
      <w:start w:val="1"/>
      <w:numFmt w:val="bullet"/>
      <w:lvlText w:val="•"/>
      <w:lvlJc w:val="left"/>
      <w:pPr>
        <w:ind w:left="1149" w:hanging="180"/>
      </w:pPr>
      <w:rPr>
        <w:rFonts w:hint="default"/>
      </w:rPr>
    </w:lvl>
    <w:lvl w:ilvl="6" w:tplc="C1B27C46">
      <w:start w:val="1"/>
      <w:numFmt w:val="bullet"/>
      <w:lvlText w:val="•"/>
      <w:lvlJc w:val="left"/>
      <w:pPr>
        <w:ind w:left="1313" w:hanging="180"/>
      </w:pPr>
      <w:rPr>
        <w:rFonts w:hint="default"/>
      </w:rPr>
    </w:lvl>
    <w:lvl w:ilvl="7" w:tplc="E922528C">
      <w:start w:val="1"/>
      <w:numFmt w:val="bullet"/>
      <w:lvlText w:val="•"/>
      <w:lvlJc w:val="left"/>
      <w:pPr>
        <w:ind w:left="1476" w:hanging="180"/>
      </w:pPr>
      <w:rPr>
        <w:rFonts w:hint="default"/>
      </w:rPr>
    </w:lvl>
    <w:lvl w:ilvl="8" w:tplc="41D034B2">
      <w:start w:val="1"/>
      <w:numFmt w:val="bullet"/>
      <w:lvlText w:val="•"/>
      <w:lvlJc w:val="left"/>
      <w:pPr>
        <w:ind w:left="1640" w:hanging="180"/>
      </w:pPr>
      <w:rPr>
        <w:rFonts w:hint="default"/>
      </w:rPr>
    </w:lvl>
  </w:abstractNum>
  <w:abstractNum w:abstractNumId="20" w15:restartNumberingAfterBreak="0">
    <w:nsid w:val="443E4C09"/>
    <w:multiLevelType w:val="hybridMultilevel"/>
    <w:tmpl w:val="9A6CC7C8"/>
    <w:lvl w:ilvl="0" w:tplc="BE487EC2">
      <w:start w:val="1"/>
      <w:numFmt w:val="bullet"/>
      <w:lvlText w:val=""/>
      <w:lvlJc w:val="left"/>
      <w:pPr>
        <w:ind w:left="421" w:hanging="312"/>
      </w:pPr>
      <w:rPr>
        <w:rFonts w:ascii="Symbol" w:eastAsia="Symbol" w:hAnsi="Symbol" w:hint="default"/>
        <w:sz w:val="22"/>
        <w:szCs w:val="22"/>
      </w:rPr>
    </w:lvl>
    <w:lvl w:ilvl="1" w:tplc="3A7AAD14">
      <w:start w:val="1"/>
      <w:numFmt w:val="bullet"/>
      <w:lvlText w:val="•"/>
      <w:lvlJc w:val="left"/>
      <w:pPr>
        <w:ind w:left="585" w:hanging="312"/>
      </w:pPr>
      <w:rPr>
        <w:rFonts w:hint="default"/>
      </w:rPr>
    </w:lvl>
    <w:lvl w:ilvl="2" w:tplc="4606BCE8">
      <w:start w:val="1"/>
      <w:numFmt w:val="bullet"/>
      <w:lvlText w:val="•"/>
      <w:lvlJc w:val="left"/>
      <w:pPr>
        <w:ind w:left="749" w:hanging="312"/>
      </w:pPr>
      <w:rPr>
        <w:rFonts w:hint="default"/>
      </w:rPr>
    </w:lvl>
    <w:lvl w:ilvl="3" w:tplc="AE96256E">
      <w:start w:val="1"/>
      <w:numFmt w:val="bullet"/>
      <w:lvlText w:val="•"/>
      <w:lvlJc w:val="left"/>
      <w:pPr>
        <w:ind w:left="912" w:hanging="312"/>
      </w:pPr>
      <w:rPr>
        <w:rFonts w:hint="default"/>
      </w:rPr>
    </w:lvl>
    <w:lvl w:ilvl="4" w:tplc="49546A4C">
      <w:start w:val="1"/>
      <w:numFmt w:val="bullet"/>
      <w:lvlText w:val="•"/>
      <w:lvlJc w:val="left"/>
      <w:pPr>
        <w:ind w:left="1076" w:hanging="312"/>
      </w:pPr>
      <w:rPr>
        <w:rFonts w:hint="default"/>
      </w:rPr>
    </w:lvl>
    <w:lvl w:ilvl="5" w:tplc="42A64F22">
      <w:start w:val="1"/>
      <w:numFmt w:val="bullet"/>
      <w:lvlText w:val="•"/>
      <w:lvlJc w:val="left"/>
      <w:pPr>
        <w:ind w:left="1240" w:hanging="312"/>
      </w:pPr>
      <w:rPr>
        <w:rFonts w:hint="default"/>
      </w:rPr>
    </w:lvl>
    <w:lvl w:ilvl="6" w:tplc="4B9063E2">
      <w:start w:val="1"/>
      <w:numFmt w:val="bullet"/>
      <w:lvlText w:val="•"/>
      <w:lvlJc w:val="left"/>
      <w:pPr>
        <w:ind w:left="1404" w:hanging="312"/>
      </w:pPr>
      <w:rPr>
        <w:rFonts w:hint="default"/>
      </w:rPr>
    </w:lvl>
    <w:lvl w:ilvl="7" w:tplc="3DECDF0E">
      <w:start w:val="1"/>
      <w:numFmt w:val="bullet"/>
      <w:lvlText w:val="•"/>
      <w:lvlJc w:val="left"/>
      <w:pPr>
        <w:ind w:left="1568" w:hanging="312"/>
      </w:pPr>
      <w:rPr>
        <w:rFonts w:hint="default"/>
      </w:rPr>
    </w:lvl>
    <w:lvl w:ilvl="8" w:tplc="B66849B0">
      <w:start w:val="1"/>
      <w:numFmt w:val="bullet"/>
      <w:lvlText w:val="•"/>
      <w:lvlJc w:val="left"/>
      <w:pPr>
        <w:ind w:left="1731" w:hanging="312"/>
      </w:pPr>
      <w:rPr>
        <w:rFonts w:hint="default"/>
      </w:rPr>
    </w:lvl>
  </w:abstractNum>
  <w:abstractNum w:abstractNumId="21" w15:restartNumberingAfterBreak="0">
    <w:nsid w:val="4A5F6A78"/>
    <w:multiLevelType w:val="hybridMultilevel"/>
    <w:tmpl w:val="BC34C218"/>
    <w:lvl w:ilvl="0" w:tplc="A368467C">
      <w:start w:val="1"/>
      <w:numFmt w:val="bullet"/>
      <w:lvlText w:val=""/>
      <w:lvlJc w:val="left"/>
      <w:pPr>
        <w:ind w:left="354" w:hanging="248"/>
      </w:pPr>
      <w:rPr>
        <w:rFonts w:ascii="Symbol" w:eastAsia="Symbol" w:hAnsi="Symbol" w:hint="default"/>
        <w:sz w:val="22"/>
        <w:szCs w:val="22"/>
      </w:rPr>
    </w:lvl>
    <w:lvl w:ilvl="1" w:tplc="89CE1450">
      <w:start w:val="1"/>
      <w:numFmt w:val="bullet"/>
      <w:lvlText w:val="•"/>
      <w:lvlJc w:val="left"/>
      <w:pPr>
        <w:ind w:left="522" w:hanging="248"/>
      </w:pPr>
      <w:rPr>
        <w:rFonts w:hint="default"/>
      </w:rPr>
    </w:lvl>
    <w:lvl w:ilvl="2" w:tplc="B09E4176">
      <w:start w:val="1"/>
      <w:numFmt w:val="bullet"/>
      <w:lvlText w:val="•"/>
      <w:lvlJc w:val="left"/>
      <w:pPr>
        <w:ind w:left="690" w:hanging="248"/>
      </w:pPr>
      <w:rPr>
        <w:rFonts w:hint="default"/>
      </w:rPr>
    </w:lvl>
    <w:lvl w:ilvl="3" w:tplc="ABC0575E">
      <w:start w:val="1"/>
      <w:numFmt w:val="bullet"/>
      <w:lvlText w:val="•"/>
      <w:lvlJc w:val="left"/>
      <w:pPr>
        <w:ind w:left="857" w:hanging="248"/>
      </w:pPr>
      <w:rPr>
        <w:rFonts w:hint="default"/>
      </w:rPr>
    </w:lvl>
    <w:lvl w:ilvl="4" w:tplc="210E991C">
      <w:start w:val="1"/>
      <w:numFmt w:val="bullet"/>
      <w:lvlText w:val="•"/>
      <w:lvlJc w:val="left"/>
      <w:pPr>
        <w:ind w:left="1025" w:hanging="248"/>
      </w:pPr>
      <w:rPr>
        <w:rFonts w:hint="default"/>
      </w:rPr>
    </w:lvl>
    <w:lvl w:ilvl="5" w:tplc="530C5262">
      <w:start w:val="1"/>
      <w:numFmt w:val="bullet"/>
      <w:lvlText w:val="•"/>
      <w:lvlJc w:val="left"/>
      <w:pPr>
        <w:ind w:left="1193" w:hanging="248"/>
      </w:pPr>
      <w:rPr>
        <w:rFonts w:hint="default"/>
      </w:rPr>
    </w:lvl>
    <w:lvl w:ilvl="6" w:tplc="DEDAFD54">
      <w:start w:val="1"/>
      <w:numFmt w:val="bullet"/>
      <w:lvlText w:val="•"/>
      <w:lvlJc w:val="left"/>
      <w:pPr>
        <w:ind w:left="1361" w:hanging="248"/>
      </w:pPr>
      <w:rPr>
        <w:rFonts w:hint="default"/>
      </w:rPr>
    </w:lvl>
    <w:lvl w:ilvl="7" w:tplc="4B485EA4">
      <w:start w:val="1"/>
      <w:numFmt w:val="bullet"/>
      <w:lvlText w:val="•"/>
      <w:lvlJc w:val="left"/>
      <w:pPr>
        <w:ind w:left="1529" w:hanging="248"/>
      </w:pPr>
      <w:rPr>
        <w:rFonts w:hint="default"/>
      </w:rPr>
    </w:lvl>
    <w:lvl w:ilvl="8" w:tplc="3D88102A">
      <w:start w:val="1"/>
      <w:numFmt w:val="bullet"/>
      <w:lvlText w:val="•"/>
      <w:lvlJc w:val="left"/>
      <w:pPr>
        <w:ind w:left="1697" w:hanging="248"/>
      </w:pPr>
      <w:rPr>
        <w:rFonts w:hint="default"/>
      </w:rPr>
    </w:lvl>
  </w:abstractNum>
  <w:abstractNum w:abstractNumId="22" w15:restartNumberingAfterBreak="0">
    <w:nsid w:val="4C9C31CA"/>
    <w:multiLevelType w:val="hybridMultilevel"/>
    <w:tmpl w:val="A0B01DA2"/>
    <w:lvl w:ilvl="0" w:tplc="57721CBC">
      <w:start w:val="1"/>
      <w:numFmt w:val="bullet"/>
      <w:lvlText w:val="•"/>
      <w:lvlJc w:val="left"/>
      <w:pPr>
        <w:ind w:left="354" w:hanging="161"/>
      </w:pPr>
      <w:rPr>
        <w:rFonts w:ascii="Calibri" w:eastAsia="Calibri" w:hAnsi="Calibri" w:hint="default"/>
        <w:sz w:val="22"/>
        <w:szCs w:val="22"/>
      </w:rPr>
    </w:lvl>
    <w:lvl w:ilvl="1" w:tplc="A45600B8">
      <w:start w:val="1"/>
      <w:numFmt w:val="bullet"/>
      <w:lvlText w:val="•"/>
      <w:lvlJc w:val="left"/>
      <w:pPr>
        <w:ind w:left="515" w:hanging="161"/>
      </w:pPr>
      <w:rPr>
        <w:rFonts w:hint="default"/>
      </w:rPr>
    </w:lvl>
    <w:lvl w:ilvl="2" w:tplc="FA38F716">
      <w:start w:val="1"/>
      <w:numFmt w:val="bullet"/>
      <w:lvlText w:val="•"/>
      <w:lvlJc w:val="left"/>
      <w:pPr>
        <w:ind w:left="677" w:hanging="161"/>
      </w:pPr>
      <w:rPr>
        <w:rFonts w:hint="default"/>
      </w:rPr>
    </w:lvl>
    <w:lvl w:ilvl="3" w:tplc="CE3211D2">
      <w:start w:val="1"/>
      <w:numFmt w:val="bullet"/>
      <w:lvlText w:val="•"/>
      <w:lvlJc w:val="left"/>
      <w:pPr>
        <w:ind w:left="838" w:hanging="161"/>
      </w:pPr>
      <w:rPr>
        <w:rFonts w:hint="default"/>
      </w:rPr>
    </w:lvl>
    <w:lvl w:ilvl="4" w:tplc="0D78FD38">
      <w:start w:val="1"/>
      <w:numFmt w:val="bullet"/>
      <w:lvlText w:val="•"/>
      <w:lvlJc w:val="left"/>
      <w:pPr>
        <w:ind w:left="999" w:hanging="161"/>
      </w:pPr>
      <w:rPr>
        <w:rFonts w:hint="default"/>
      </w:rPr>
    </w:lvl>
    <w:lvl w:ilvl="5" w:tplc="052E1A92">
      <w:start w:val="1"/>
      <w:numFmt w:val="bullet"/>
      <w:lvlText w:val="•"/>
      <w:lvlJc w:val="left"/>
      <w:pPr>
        <w:ind w:left="1161" w:hanging="161"/>
      </w:pPr>
      <w:rPr>
        <w:rFonts w:hint="default"/>
      </w:rPr>
    </w:lvl>
    <w:lvl w:ilvl="6" w:tplc="B3EC1328">
      <w:start w:val="1"/>
      <w:numFmt w:val="bullet"/>
      <w:lvlText w:val="•"/>
      <w:lvlJc w:val="left"/>
      <w:pPr>
        <w:ind w:left="1322" w:hanging="161"/>
      </w:pPr>
      <w:rPr>
        <w:rFonts w:hint="default"/>
      </w:rPr>
    </w:lvl>
    <w:lvl w:ilvl="7" w:tplc="6DC46610">
      <w:start w:val="1"/>
      <w:numFmt w:val="bullet"/>
      <w:lvlText w:val="•"/>
      <w:lvlJc w:val="left"/>
      <w:pPr>
        <w:ind w:left="1484" w:hanging="161"/>
      </w:pPr>
      <w:rPr>
        <w:rFonts w:hint="default"/>
      </w:rPr>
    </w:lvl>
    <w:lvl w:ilvl="8" w:tplc="F44EE190">
      <w:start w:val="1"/>
      <w:numFmt w:val="bullet"/>
      <w:lvlText w:val="•"/>
      <w:lvlJc w:val="left"/>
      <w:pPr>
        <w:ind w:left="1645" w:hanging="161"/>
      </w:pPr>
      <w:rPr>
        <w:rFonts w:hint="default"/>
      </w:rPr>
    </w:lvl>
  </w:abstractNum>
  <w:abstractNum w:abstractNumId="23" w15:restartNumberingAfterBreak="0">
    <w:nsid w:val="541F772F"/>
    <w:multiLevelType w:val="hybridMultilevel"/>
    <w:tmpl w:val="212E3B82"/>
    <w:lvl w:ilvl="0" w:tplc="6C5A41A6">
      <w:start w:val="1"/>
      <w:numFmt w:val="bullet"/>
      <w:lvlText w:val=""/>
      <w:lvlJc w:val="left"/>
      <w:pPr>
        <w:ind w:left="1540" w:hanging="360"/>
      </w:pPr>
      <w:rPr>
        <w:rFonts w:ascii="Symbol" w:eastAsia="Symbol" w:hAnsi="Symbol" w:hint="default"/>
        <w:color w:val="363435"/>
        <w:sz w:val="24"/>
        <w:szCs w:val="24"/>
      </w:rPr>
    </w:lvl>
    <w:lvl w:ilvl="1" w:tplc="FD52F0A6">
      <w:start w:val="1"/>
      <w:numFmt w:val="bullet"/>
      <w:lvlText w:val="•"/>
      <w:lvlJc w:val="left"/>
      <w:pPr>
        <w:ind w:left="2460" w:hanging="360"/>
      </w:pPr>
      <w:rPr>
        <w:rFonts w:hint="default"/>
      </w:rPr>
    </w:lvl>
    <w:lvl w:ilvl="2" w:tplc="BCB61B2A">
      <w:start w:val="1"/>
      <w:numFmt w:val="bullet"/>
      <w:lvlText w:val="•"/>
      <w:lvlJc w:val="left"/>
      <w:pPr>
        <w:ind w:left="3380" w:hanging="360"/>
      </w:pPr>
      <w:rPr>
        <w:rFonts w:hint="default"/>
      </w:rPr>
    </w:lvl>
    <w:lvl w:ilvl="3" w:tplc="638C77A8">
      <w:start w:val="1"/>
      <w:numFmt w:val="bullet"/>
      <w:lvlText w:val="•"/>
      <w:lvlJc w:val="left"/>
      <w:pPr>
        <w:ind w:left="4300" w:hanging="360"/>
      </w:pPr>
      <w:rPr>
        <w:rFonts w:hint="default"/>
      </w:rPr>
    </w:lvl>
    <w:lvl w:ilvl="4" w:tplc="F664F042">
      <w:start w:val="1"/>
      <w:numFmt w:val="bullet"/>
      <w:lvlText w:val="•"/>
      <w:lvlJc w:val="left"/>
      <w:pPr>
        <w:ind w:left="5220" w:hanging="360"/>
      </w:pPr>
      <w:rPr>
        <w:rFonts w:hint="default"/>
      </w:rPr>
    </w:lvl>
    <w:lvl w:ilvl="5" w:tplc="97CAA786">
      <w:start w:val="1"/>
      <w:numFmt w:val="bullet"/>
      <w:lvlText w:val="•"/>
      <w:lvlJc w:val="left"/>
      <w:pPr>
        <w:ind w:left="6140" w:hanging="360"/>
      </w:pPr>
      <w:rPr>
        <w:rFonts w:hint="default"/>
      </w:rPr>
    </w:lvl>
    <w:lvl w:ilvl="6" w:tplc="4774C522">
      <w:start w:val="1"/>
      <w:numFmt w:val="bullet"/>
      <w:lvlText w:val="•"/>
      <w:lvlJc w:val="left"/>
      <w:pPr>
        <w:ind w:left="7060" w:hanging="360"/>
      </w:pPr>
      <w:rPr>
        <w:rFonts w:hint="default"/>
      </w:rPr>
    </w:lvl>
    <w:lvl w:ilvl="7" w:tplc="643833DC">
      <w:start w:val="1"/>
      <w:numFmt w:val="bullet"/>
      <w:lvlText w:val="•"/>
      <w:lvlJc w:val="left"/>
      <w:pPr>
        <w:ind w:left="7980" w:hanging="360"/>
      </w:pPr>
      <w:rPr>
        <w:rFonts w:hint="default"/>
      </w:rPr>
    </w:lvl>
    <w:lvl w:ilvl="8" w:tplc="0A526CBC">
      <w:start w:val="1"/>
      <w:numFmt w:val="bullet"/>
      <w:lvlText w:val="•"/>
      <w:lvlJc w:val="left"/>
      <w:pPr>
        <w:ind w:left="8900" w:hanging="360"/>
      </w:pPr>
      <w:rPr>
        <w:rFonts w:hint="default"/>
      </w:rPr>
    </w:lvl>
  </w:abstractNum>
  <w:abstractNum w:abstractNumId="24" w15:restartNumberingAfterBreak="0">
    <w:nsid w:val="5A897FBD"/>
    <w:multiLevelType w:val="hybridMultilevel"/>
    <w:tmpl w:val="1F58D882"/>
    <w:lvl w:ilvl="0" w:tplc="04090001">
      <w:start w:val="1"/>
      <w:numFmt w:val="bullet"/>
      <w:lvlText w:val=""/>
      <w:lvlJc w:val="left"/>
      <w:pPr>
        <w:ind w:left="360" w:hanging="360"/>
      </w:pPr>
      <w:rPr>
        <w:rFonts w:ascii="Symbol" w:hAnsi="Symbol" w:hint="default"/>
      </w:rPr>
    </w:lvl>
    <w:lvl w:ilvl="1" w:tplc="9D00B37C">
      <w:start w:val="3"/>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911F84"/>
    <w:multiLevelType w:val="hybridMultilevel"/>
    <w:tmpl w:val="A0A0B828"/>
    <w:lvl w:ilvl="0" w:tplc="F3EC44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A65719"/>
    <w:multiLevelType w:val="hybridMultilevel"/>
    <w:tmpl w:val="5504071C"/>
    <w:lvl w:ilvl="0" w:tplc="2FF04F54">
      <w:start w:val="1"/>
      <w:numFmt w:val="bullet"/>
      <w:lvlText w:val=""/>
      <w:lvlJc w:val="left"/>
      <w:pPr>
        <w:ind w:left="469" w:hanging="360"/>
      </w:pPr>
      <w:rPr>
        <w:rFonts w:ascii="Symbol" w:eastAsia="Symbol" w:hAnsi="Symbol" w:hint="default"/>
        <w:sz w:val="22"/>
        <w:szCs w:val="22"/>
      </w:rPr>
    </w:lvl>
    <w:lvl w:ilvl="1" w:tplc="BCAA7E28">
      <w:start w:val="1"/>
      <w:numFmt w:val="bullet"/>
      <w:lvlText w:val="•"/>
      <w:lvlJc w:val="left"/>
      <w:pPr>
        <w:ind w:left="682" w:hanging="360"/>
      </w:pPr>
      <w:rPr>
        <w:rFonts w:hint="default"/>
      </w:rPr>
    </w:lvl>
    <w:lvl w:ilvl="2" w:tplc="6472DF62">
      <w:start w:val="1"/>
      <w:numFmt w:val="bullet"/>
      <w:lvlText w:val="•"/>
      <w:lvlJc w:val="left"/>
      <w:pPr>
        <w:ind w:left="895" w:hanging="360"/>
      </w:pPr>
      <w:rPr>
        <w:rFonts w:hint="default"/>
      </w:rPr>
    </w:lvl>
    <w:lvl w:ilvl="3" w:tplc="68DA06C4">
      <w:start w:val="1"/>
      <w:numFmt w:val="bullet"/>
      <w:lvlText w:val="•"/>
      <w:lvlJc w:val="left"/>
      <w:pPr>
        <w:ind w:left="1107" w:hanging="360"/>
      </w:pPr>
      <w:rPr>
        <w:rFonts w:hint="default"/>
      </w:rPr>
    </w:lvl>
    <w:lvl w:ilvl="4" w:tplc="CDA021E0">
      <w:start w:val="1"/>
      <w:numFmt w:val="bullet"/>
      <w:lvlText w:val="•"/>
      <w:lvlJc w:val="left"/>
      <w:pPr>
        <w:ind w:left="1320" w:hanging="360"/>
      </w:pPr>
      <w:rPr>
        <w:rFonts w:hint="default"/>
      </w:rPr>
    </w:lvl>
    <w:lvl w:ilvl="5" w:tplc="E99A3A62">
      <w:start w:val="1"/>
      <w:numFmt w:val="bullet"/>
      <w:lvlText w:val="•"/>
      <w:lvlJc w:val="left"/>
      <w:pPr>
        <w:ind w:left="1533" w:hanging="360"/>
      </w:pPr>
      <w:rPr>
        <w:rFonts w:hint="default"/>
      </w:rPr>
    </w:lvl>
    <w:lvl w:ilvl="6" w:tplc="13948194">
      <w:start w:val="1"/>
      <w:numFmt w:val="bullet"/>
      <w:lvlText w:val="•"/>
      <w:lvlJc w:val="left"/>
      <w:pPr>
        <w:ind w:left="1746" w:hanging="360"/>
      </w:pPr>
      <w:rPr>
        <w:rFonts w:hint="default"/>
      </w:rPr>
    </w:lvl>
    <w:lvl w:ilvl="7" w:tplc="8FF08514">
      <w:start w:val="1"/>
      <w:numFmt w:val="bullet"/>
      <w:lvlText w:val="•"/>
      <w:lvlJc w:val="left"/>
      <w:pPr>
        <w:ind w:left="1958" w:hanging="360"/>
      </w:pPr>
      <w:rPr>
        <w:rFonts w:hint="default"/>
      </w:rPr>
    </w:lvl>
    <w:lvl w:ilvl="8" w:tplc="E9DA0782">
      <w:start w:val="1"/>
      <w:numFmt w:val="bullet"/>
      <w:lvlText w:val="•"/>
      <w:lvlJc w:val="left"/>
      <w:pPr>
        <w:ind w:left="2171" w:hanging="360"/>
      </w:pPr>
      <w:rPr>
        <w:rFonts w:hint="default"/>
      </w:rPr>
    </w:lvl>
  </w:abstractNum>
  <w:abstractNum w:abstractNumId="27" w15:restartNumberingAfterBreak="0">
    <w:nsid w:val="70A54492"/>
    <w:multiLevelType w:val="hybridMultilevel"/>
    <w:tmpl w:val="99946406"/>
    <w:lvl w:ilvl="0" w:tplc="AEC69142">
      <w:start w:val="1"/>
      <w:numFmt w:val="bullet"/>
      <w:lvlText w:val=""/>
      <w:lvlJc w:val="left"/>
      <w:pPr>
        <w:ind w:left="536" w:hanging="428"/>
      </w:pPr>
      <w:rPr>
        <w:rFonts w:ascii="Symbol" w:eastAsia="Symbol" w:hAnsi="Symbol" w:hint="default"/>
        <w:sz w:val="22"/>
        <w:szCs w:val="22"/>
      </w:rPr>
    </w:lvl>
    <w:lvl w:ilvl="1" w:tplc="0C102B0E">
      <w:start w:val="1"/>
      <w:numFmt w:val="bullet"/>
      <w:lvlText w:val="•"/>
      <w:lvlJc w:val="left"/>
      <w:pPr>
        <w:ind w:left="778" w:hanging="428"/>
      </w:pPr>
      <w:rPr>
        <w:rFonts w:hint="default"/>
      </w:rPr>
    </w:lvl>
    <w:lvl w:ilvl="2" w:tplc="350EA588">
      <w:start w:val="1"/>
      <w:numFmt w:val="bullet"/>
      <w:lvlText w:val="•"/>
      <w:lvlJc w:val="left"/>
      <w:pPr>
        <w:ind w:left="1021" w:hanging="428"/>
      </w:pPr>
      <w:rPr>
        <w:rFonts w:hint="default"/>
      </w:rPr>
    </w:lvl>
    <w:lvl w:ilvl="3" w:tplc="F24E2BA0">
      <w:start w:val="1"/>
      <w:numFmt w:val="bullet"/>
      <w:lvlText w:val="•"/>
      <w:lvlJc w:val="left"/>
      <w:pPr>
        <w:ind w:left="1263" w:hanging="428"/>
      </w:pPr>
      <w:rPr>
        <w:rFonts w:hint="default"/>
      </w:rPr>
    </w:lvl>
    <w:lvl w:ilvl="4" w:tplc="FFC61158">
      <w:start w:val="1"/>
      <w:numFmt w:val="bullet"/>
      <w:lvlText w:val="•"/>
      <w:lvlJc w:val="left"/>
      <w:pPr>
        <w:ind w:left="1505" w:hanging="428"/>
      </w:pPr>
      <w:rPr>
        <w:rFonts w:hint="default"/>
      </w:rPr>
    </w:lvl>
    <w:lvl w:ilvl="5" w:tplc="9C6436DE">
      <w:start w:val="1"/>
      <w:numFmt w:val="bullet"/>
      <w:lvlText w:val="•"/>
      <w:lvlJc w:val="left"/>
      <w:pPr>
        <w:ind w:left="1748" w:hanging="428"/>
      </w:pPr>
      <w:rPr>
        <w:rFonts w:hint="default"/>
      </w:rPr>
    </w:lvl>
    <w:lvl w:ilvl="6" w:tplc="664E2C26">
      <w:start w:val="1"/>
      <w:numFmt w:val="bullet"/>
      <w:lvlText w:val="•"/>
      <w:lvlJc w:val="left"/>
      <w:pPr>
        <w:ind w:left="1990" w:hanging="428"/>
      </w:pPr>
      <w:rPr>
        <w:rFonts w:hint="default"/>
      </w:rPr>
    </w:lvl>
    <w:lvl w:ilvl="7" w:tplc="16169610">
      <w:start w:val="1"/>
      <w:numFmt w:val="bullet"/>
      <w:lvlText w:val="•"/>
      <w:lvlJc w:val="left"/>
      <w:pPr>
        <w:ind w:left="2232" w:hanging="428"/>
      </w:pPr>
      <w:rPr>
        <w:rFonts w:hint="default"/>
      </w:rPr>
    </w:lvl>
    <w:lvl w:ilvl="8" w:tplc="6A84C712">
      <w:start w:val="1"/>
      <w:numFmt w:val="bullet"/>
      <w:lvlText w:val="•"/>
      <w:lvlJc w:val="left"/>
      <w:pPr>
        <w:ind w:left="2475" w:hanging="428"/>
      </w:pPr>
      <w:rPr>
        <w:rFonts w:hint="default"/>
      </w:rPr>
    </w:lvl>
  </w:abstractNum>
  <w:abstractNum w:abstractNumId="28" w15:restartNumberingAfterBreak="0">
    <w:nsid w:val="713B3ACE"/>
    <w:multiLevelType w:val="hybridMultilevel"/>
    <w:tmpl w:val="73A869E8"/>
    <w:lvl w:ilvl="0" w:tplc="4588E82A">
      <w:start w:val="1"/>
      <w:numFmt w:val="bullet"/>
      <w:lvlText w:val=""/>
      <w:lvlJc w:val="left"/>
      <w:pPr>
        <w:ind w:left="356" w:hanging="248"/>
      </w:pPr>
      <w:rPr>
        <w:rFonts w:ascii="Symbol" w:eastAsia="Symbol" w:hAnsi="Symbol" w:hint="default"/>
        <w:sz w:val="22"/>
        <w:szCs w:val="22"/>
      </w:rPr>
    </w:lvl>
    <w:lvl w:ilvl="1" w:tplc="479C8734">
      <w:start w:val="1"/>
      <w:numFmt w:val="bullet"/>
      <w:lvlText w:val="•"/>
      <w:lvlJc w:val="left"/>
      <w:pPr>
        <w:ind w:left="563" w:hanging="248"/>
      </w:pPr>
      <w:rPr>
        <w:rFonts w:hint="default"/>
      </w:rPr>
    </w:lvl>
    <w:lvl w:ilvl="2" w:tplc="53DC7B94">
      <w:start w:val="1"/>
      <w:numFmt w:val="bullet"/>
      <w:lvlText w:val="•"/>
      <w:lvlJc w:val="left"/>
      <w:pPr>
        <w:ind w:left="770" w:hanging="248"/>
      </w:pPr>
      <w:rPr>
        <w:rFonts w:hint="default"/>
      </w:rPr>
    </w:lvl>
    <w:lvl w:ilvl="3" w:tplc="47C4B772">
      <w:start w:val="1"/>
      <w:numFmt w:val="bullet"/>
      <w:lvlText w:val="•"/>
      <w:lvlJc w:val="left"/>
      <w:pPr>
        <w:ind w:left="977" w:hanging="248"/>
      </w:pPr>
      <w:rPr>
        <w:rFonts w:hint="default"/>
      </w:rPr>
    </w:lvl>
    <w:lvl w:ilvl="4" w:tplc="18164F46">
      <w:start w:val="1"/>
      <w:numFmt w:val="bullet"/>
      <w:lvlText w:val="•"/>
      <w:lvlJc w:val="left"/>
      <w:pPr>
        <w:ind w:left="1183" w:hanging="248"/>
      </w:pPr>
      <w:rPr>
        <w:rFonts w:hint="default"/>
      </w:rPr>
    </w:lvl>
    <w:lvl w:ilvl="5" w:tplc="AB22B236">
      <w:start w:val="1"/>
      <w:numFmt w:val="bullet"/>
      <w:lvlText w:val="•"/>
      <w:lvlJc w:val="left"/>
      <w:pPr>
        <w:ind w:left="1390" w:hanging="248"/>
      </w:pPr>
      <w:rPr>
        <w:rFonts w:hint="default"/>
      </w:rPr>
    </w:lvl>
    <w:lvl w:ilvl="6" w:tplc="2F6EF4FC">
      <w:start w:val="1"/>
      <w:numFmt w:val="bullet"/>
      <w:lvlText w:val="•"/>
      <w:lvlJc w:val="left"/>
      <w:pPr>
        <w:ind w:left="1597" w:hanging="248"/>
      </w:pPr>
      <w:rPr>
        <w:rFonts w:hint="default"/>
      </w:rPr>
    </w:lvl>
    <w:lvl w:ilvl="7" w:tplc="2A96274E">
      <w:start w:val="1"/>
      <w:numFmt w:val="bullet"/>
      <w:lvlText w:val="•"/>
      <w:lvlJc w:val="left"/>
      <w:pPr>
        <w:ind w:left="1804" w:hanging="248"/>
      </w:pPr>
      <w:rPr>
        <w:rFonts w:hint="default"/>
      </w:rPr>
    </w:lvl>
    <w:lvl w:ilvl="8" w:tplc="3F40C6BC">
      <w:start w:val="1"/>
      <w:numFmt w:val="bullet"/>
      <w:lvlText w:val="•"/>
      <w:lvlJc w:val="left"/>
      <w:pPr>
        <w:ind w:left="2010" w:hanging="248"/>
      </w:pPr>
      <w:rPr>
        <w:rFonts w:hint="default"/>
      </w:rPr>
    </w:lvl>
  </w:abstractNum>
  <w:abstractNum w:abstractNumId="29" w15:restartNumberingAfterBreak="0">
    <w:nsid w:val="72020123"/>
    <w:multiLevelType w:val="hybridMultilevel"/>
    <w:tmpl w:val="E2208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3920BB1"/>
    <w:multiLevelType w:val="hybridMultilevel"/>
    <w:tmpl w:val="8E361544"/>
    <w:lvl w:ilvl="0" w:tplc="4CC0B86C">
      <w:start w:val="1"/>
      <w:numFmt w:val="decimal"/>
      <w:lvlText w:val="%1."/>
      <w:lvlJc w:val="left"/>
      <w:pPr>
        <w:ind w:left="860" w:hanging="360"/>
      </w:pPr>
      <w:rPr>
        <w:rFonts w:ascii="Calibri" w:eastAsia="Calibri" w:hAnsi="Calibri" w:hint="default"/>
        <w:sz w:val="24"/>
        <w:szCs w:val="24"/>
      </w:rPr>
    </w:lvl>
    <w:lvl w:ilvl="1" w:tplc="74AEBF44">
      <w:start w:val="1"/>
      <w:numFmt w:val="bullet"/>
      <w:lvlText w:val="•"/>
      <w:lvlJc w:val="left"/>
      <w:pPr>
        <w:ind w:left="1730" w:hanging="360"/>
      </w:pPr>
      <w:rPr>
        <w:rFonts w:hint="default"/>
      </w:rPr>
    </w:lvl>
    <w:lvl w:ilvl="2" w:tplc="2EF26B38">
      <w:start w:val="1"/>
      <w:numFmt w:val="bullet"/>
      <w:lvlText w:val="•"/>
      <w:lvlJc w:val="left"/>
      <w:pPr>
        <w:ind w:left="2600" w:hanging="360"/>
      </w:pPr>
      <w:rPr>
        <w:rFonts w:hint="default"/>
      </w:rPr>
    </w:lvl>
    <w:lvl w:ilvl="3" w:tplc="B67A1136">
      <w:start w:val="1"/>
      <w:numFmt w:val="bullet"/>
      <w:lvlText w:val="•"/>
      <w:lvlJc w:val="left"/>
      <w:pPr>
        <w:ind w:left="3470" w:hanging="360"/>
      </w:pPr>
      <w:rPr>
        <w:rFonts w:hint="default"/>
      </w:rPr>
    </w:lvl>
    <w:lvl w:ilvl="4" w:tplc="A1DACDCC">
      <w:start w:val="1"/>
      <w:numFmt w:val="bullet"/>
      <w:lvlText w:val="•"/>
      <w:lvlJc w:val="left"/>
      <w:pPr>
        <w:ind w:left="4340" w:hanging="360"/>
      </w:pPr>
      <w:rPr>
        <w:rFonts w:hint="default"/>
      </w:rPr>
    </w:lvl>
    <w:lvl w:ilvl="5" w:tplc="A8509C14">
      <w:start w:val="1"/>
      <w:numFmt w:val="bullet"/>
      <w:lvlText w:val="•"/>
      <w:lvlJc w:val="left"/>
      <w:pPr>
        <w:ind w:left="5210" w:hanging="360"/>
      </w:pPr>
      <w:rPr>
        <w:rFonts w:hint="default"/>
      </w:rPr>
    </w:lvl>
    <w:lvl w:ilvl="6" w:tplc="2BF852A4">
      <w:start w:val="1"/>
      <w:numFmt w:val="bullet"/>
      <w:lvlText w:val="•"/>
      <w:lvlJc w:val="left"/>
      <w:pPr>
        <w:ind w:left="6080" w:hanging="360"/>
      </w:pPr>
      <w:rPr>
        <w:rFonts w:hint="default"/>
      </w:rPr>
    </w:lvl>
    <w:lvl w:ilvl="7" w:tplc="B6B01B2C">
      <w:start w:val="1"/>
      <w:numFmt w:val="bullet"/>
      <w:lvlText w:val="•"/>
      <w:lvlJc w:val="left"/>
      <w:pPr>
        <w:ind w:left="6950" w:hanging="360"/>
      </w:pPr>
      <w:rPr>
        <w:rFonts w:hint="default"/>
      </w:rPr>
    </w:lvl>
    <w:lvl w:ilvl="8" w:tplc="A55AFEE8">
      <w:start w:val="1"/>
      <w:numFmt w:val="bullet"/>
      <w:lvlText w:val="•"/>
      <w:lvlJc w:val="left"/>
      <w:pPr>
        <w:ind w:left="7820" w:hanging="360"/>
      </w:pPr>
      <w:rPr>
        <w:rFonts w:hint="default"/>
      </w:rPr>
    </w:lvl>
  </w:abstractNum>
  <w:abstractNum w:abstractNumId="31" w15:restartNumberingAfterBreak="0">
    <w:nsid w:val="7DE2262F"/>
    <w:multiLevelType w:val="hybridMultilevel"/>
    <w:tmpl w:val="30161D44"/>
    <w:lvl w:ilvl="0" w:tplc="F89ABD52">
      <w:start w:val="1"/>
      <w:numFmt w:val="bullet"/>
      <w:lvlText w:val=""/>
      <w:lvlJc w:val="left"/>
      <w:pPr>
        <w:ind w:left="356" w:hanging="248"/>
      </w:pPr>
      <w:rPr>
        <w:rFonts w:ascii="Symbol" w:eastAsia="Symbol" w:hAnsi="Symbol" w:hint="default"/>
        <w:sz w:val="22"/>
        <w:szCs w:val="22"/>
      </w:rPr>
    </w:lvl>
    <w:lvl w:ilvl="1" w:tplc="693EDE26">
      <w:start w:val="1"/>
      <w:numFmt w:val="bullet"/>
      <w:lvlText w:val="•"/>
      <w:lvlJc w:val="left"/>
      <w:pPr>
        <w:ind w:left="536" w:hanging="248"/>
      </w:pPr>
      <w:rPr>
        <w:rFonts w:hint="default"/>
      </w:rPr>
    </w:lvl>
    <w:lvl w:ilvl="2" w:tplc="195C6320">
      <w:start w:val="1"/>
      <w:numFmt w:val="bullet"/>
      <w:lvlText w:val="•"/>
      <w:lvlJc w:val="left"/>
      <w:pPr>
        <w:ind w:left="716" w:hanging="248"/>
      </w:pPr>
      <w:rPr>
        <w:rFonts w:hint="default"/>
      </w:rPr>
    </w:lvl>
    <w:lvl w:ilvl="3" w:tplc="4B7684D6">
      <w:start w:val="1"/>
      <w:numFmt w:val="bullet"/>
      <w:lvlText w:val="•"/>
      <w:lvlJc w:val="left"/>
      <w:pPr>
        <w:ind w:left="896" w:hanging="248"/>
      </w:pPr>
      <w:rPr>
        <w:rFonts w:hint="default"/>
      </w:rPr>
    </w:lvl>
    <w:lvl w:ilvl="4" w:tplc="B052B324">
      <w:start w:val="1"/>
      <w:numFmt w:val="bullet"/>
      <w:lvlText w:val="•"/>
      <w:lvlJc w:val="left"/>
      <w:pPr>
        <w:ind w:left="1076" w:hanging="248"/>
      </w:pPr>
      <w:rPr>
        <w:rFonts w:hint="default"/>
      </w:rPr>
    </w:lvl>
    <w:lvl w:ilvl="5" w:tplc="0A94111E">
      <w:start w:val="1"/>
      <w:numFmt w:val="bullet"/>
      <w:lvlText w:val="•"/>
      <w:lvlJc w:val="left"/>
      <w:pPr>
        <w:ind w:left="1256" w:hanging="248"/>
      </w:pPr>
      <w:rPr>
        <w:rFonts w:hint="default"/>
      </w:rPr>
    </w:lvl>
    <w:lvl w:ilvl="6" w:tplc="1C403C08">
      <w:start w:val="1"/>
      <w:numFmt w:val="bullet"/>
      <w:lvlText w:val="•"/>
      <w:lvlJc w:val="left"/>
      <w:pPr>
        <w:ind w:left="1436" w:hanging="248"/>
      </w:pPr>
      <w:rPr>
        <w:rFonts w:hint="default"/>
      </w:rPr>
    </w:lvl>
    <w:lvl w:ilvl="7" w:tplc="6BFE5F5C">
      <w:start w:val="1"/>
      <w:numFmt w:val="bullet"/>
      <w:lvlText w:val="•"/>
      <w:lvlJc w:val="left"/>
      <w:pPr>
        <w:ind w:left="1615" w:hanging="248"/>
      </w:pPr>
      <w:rPr>
        <w:rFonts w:hint="default"/>
      </w:rPr>
    </w:lvl>
    <w:lvl w:ilvl="8" w:tplc="D91496A2">
      <w:start w:val="1"/>
      <w:numFmt w:val="bullet"/>
      <w:lvlText w:val="•"/>
      <w:lvlJc w:val="left"/>
      <w:pPr>
        <w:ind w:left="1795" w:hanging="248"/>
      </w:pPr>
      <w:rPr>
        <w:rFonts w:hint="default"/>
      </w:rPr>
    </w:lvl>
  </w:abstractNum>
  <w:num w:numId="1">
    <w:abstractNumId w:val="8"/>
  </w:num>
  <w:num w:numId="2">
    <w:abstractNumId w:val="30"/>
  </w:num>
  <w:num w:numId="3">
    <w:abstractNumId w:val="9"/>
  </w:num>
  <w:num w:numId="4">
    <w:abstractNumId w:val="14"/>
  </w:num>
  <w:num w:numId="5">
    <w:abstractNumId w:val="25"/>
  </w:num>
  <w:num w:numId="6">
    <w:abstractNumId w:val="11"/>
  </w:num>
  <w:num w:numId="7">
    <w:abstractNumId w:val="1"/>
  </w:num>
  <w:num w:numId="8">
    <w:abstractNumId w:val="22"/>
  </w:num>
  <w:num w:numId="9">
    <w:abstractNumId w:val="12"/>
  </w:num>
  <w:num w:numId="10">
    <w:abstractNumId w:val="24"/>
  </w:num>
  <w:num w:numId="11">
    <w:abstractNumId w:val="18"/>
  </w:num>
  <w:num w:numId="12">
    <w:abstractNumId w:val="20"/>
  </w:num>
  <w:num w:numId="13">
    <w:abstractNumId w:val="6"/>
  </w:num>
  <w:num w:numId="14">
    <w:abstractNumId w:val="19"/>
  </w:num>
  <w:num w:numId="15">
    <w:abstractNumId w:val="27"/>
  </w:num>
  <w:num w:numId="16">
    <w:abstractNumId w:val="4"/>
  </w:num>
  <w:num w:numId="17">
    <w:abstractNumId w:val="31"/>
  </w:num>
  <w:num w:numId="18">
    <w:abstractNumId w:val="13"/>
  </w:num>
  <w:num w:numId="19">
    <w:abstractNumId w:val="5"/>
  </w:num>
  <w:num w:numId="20">
    <w:abstractNumId w:val="2"/>
  </w:num>
  <w:num w:numId="21">
    <w:abstractNumId w:val="21"/>
  </w:num>
  <w:num w:numId="22">
    <w:abstractNumId w:val="16"/>
  </w:num>
  <w:num w:numId="23">
    <w:abstractNumId w:val="3"/>
  </w:num>
  <w:num w:numId="24">
    <w:abstractNumId w:val="23"/>
  </w:num>
  <w:num w:numId="25">
    <w:abstractNumId w:val="28"/>
  </w:num>
  <w:num w:numId="26">
    <w:abstractNumId w:val="26"/>
  </w:num>
  <w:num w:numId="27">
    <w:abstractNumId w:val="10"/>
  </w:num>
  <w:num w:numId="28">
    <w:abstractNumId w:val="15"/>
  </w:num>
  <w:num w:numId="29">
    <w:abstractNumId w:val="0"/>
  </w:num>
  <w:num w:numId="30">
    <w:abstractNumId w:val="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C0"/>
    <w:rsid w:val="00071A3A"/>
    <w:rsid w:val="000C3DC3"/>
    <w:rsid w:val="000D516E"/>
    <w:rsid w:val="00141226"/>
    <w:rsid w:val="001426C1"/>
    <w:rsid w:val="00150485"/>
    <w:rsid w:val="001E3DD1"/>
    <w:rsid w:val="002001CB"/>
    <w:rsid w:val="002022CB"/>
    <w:rsid w:val="00296B70"/>
    <w:rsid w:val="002F4AF2"/>
    <w:rsid w:val="0032172A"/>
    <w:rsid w:val="00322AA3"/>
    <w:rsid w:val="0038430D"/>
    <w:rsid w:val="003D021A"/>
    <w:rsid w:val="00420933"/>
    <w:rsid w:val="00427B03"/>
    <w:rsid w:val="00447680"/>
    <w:rsid w:val="00490046"/>
    <w:rsid w:val="00507AE5"/>
    <w:rsid w:val="00586635"/>
    <w:rsid w:val="005F33A5"/>
    <w:rsid w:val="006A72AB"/>
    <w:rsid w:val="006B76FA"/>
    <w:rsid w:val="00736661"/>
    <w:rsid w:val="0074356E"/>
    <w:rsid w:val="007526A0"/>
    <w:rsid w:val="00822946"/>
    <w:rsid w:val="00834F8E"/>
    <w:rsid w:val="0085386E"/>
    <w:rsid w:val="00857E3F"/>
    <w:rsid w:val="00860273"/>
    <w:rsid w:val="008D1EF9"/>
    <w:rsid w:val="008D67DC"/>
    <w:rsid w:val="008E4767"/>
    <w:rsid w:val="008E6C8A"/>
    <w:rsid w:val="00933D14"/>
    <w:rsid w:val="00941350"/>
    <w:rsid w:val="00950E95"/>
    <w:rsid w:val="00954E0A"/>
    <w:rsid w:val="009D0629"/>
    <w:rsid w:val="00AD10BF"/>
    <w:rsid w:val="00AD42CF"/>
    <w:rsid w:val="00B16024"/>
    <w:rsid w:val="00B4119D"/>
    <w:rsid w:val="00B53AAB"/>
    <w:rsid w:val="00BA481E"/>
    <w:rsid w:val="00C24840"/>
    <w:rsid w:val="00C27511"/>
    <w:rsid w:val="00C30223"/>
    <w:rsid w:val="00C33BF7"/>
    <w:rsid w:val="00C34E30"/>
    <w:rsid w:val="00C4033D"/>
    <w:rsid w:val="00CA031B"/>
    <w:rsid w:val="00CC4EDC"/>
    <w:rsid w:val="00D33A92"/>
    <w:rsid w:val="00D42292"/>
    <w:rsid w:val="00D875FF"/>
    <w:rsid w:val="00DC5B2B"/>
    <w:rsid w:val="00DE3F6B"/>
    <w:rsid w:val="00DE49E8"/>
    <w:rsid w:val="00E36157"/>
    <w:rsid w:val="00E401CE"/>
    <w:rsid w:val="00EC777F"/>
    <w:rsid w:val="00EE087F"/>
    <w:rsid w:val="00F24E49"/>
    <w:rsid w:val="00F756C0"/>
    <w:rsid w:val="00FA415C"/>
    <w:rsid w:val="00FA7485"/>
    <w:rsid w:val="00FB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86E7A-1066-4518-A237-4CF7E4D9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6C0"/>
    <w:pPr>
      <w:spacing w:after="200" w:line="276" w:lineRule="auto"/>
    </w:pPr>
    <w:rPr>
      <w:rFonts w:eastAsiaTheme="minorEastAsia"/>
    </w:rPr>
  </w:style>
  <w:style w:type="paragraph" w:styleId="Heading1">
    <w:name w:val="heading 1"/>
    <w:basedOn w:val="Normal"/>
    <w:next w:val="Normal"/>
    <w:link w:val="Heading1Char"/>
    <w:uiPriority w:val="9"/>
    <w:qFormat/>
    <w:rsid w:val="00F756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2F4A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56C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6C0"/>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F756C0"/>
    <w:rPr>
      <w:rFonts w:asciiTheme="majorHAnsi" w:eastAsiaTheme="majorEastAsia" w:hAnsiTheme="majorHAnsi" w:cstheme="majorBidi"/>
      <w:b/>
      <w:bCs/>
      <w:color w:val="5B9BD5" w:themeColor="accent1"/>
    </w:rPr>
  </w:style>
  <w:style w:type="paragraph" w:styleId="Title">
    <w:name w:val="Title"/>
    <w:basedOn w:val="Normal"/>
    <w:next w:val="Normal"/>
    <w:link w:val="TitleChar"/>
    <w:uiPriority w:val="10"/>
    <w:qFormat/>
    <w:rsid w:val="00F756C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F756C0"/>
    <w:rPr>
      <w:rFonts w:asciiTheme="majorHAnsi" w:eastAsiaTheme="majorEastAsia" w:hAnsiTheme="majorHAnsi" w:cstheme="majorBidi"/>
      <w:color w:val="323E4F" w:themeColor="text2" w:themeShade="BF"/>
      <w:spacing w:val="5"/>
      <w:sz w:val="52"/>
      <w:szCs w:val="52"/>
    </w:rPr>
  </w:style>
  <w:style w:type="character" w:styleId="Strong">
    <w:name w:val="Strong"/>
    <w:basedOn w:val="DefaultParagraphFont"/>
    <w:uiPriority w:val="22"/>
    <w:qFormat/>
    <w:rsid w:val="00F756C0"/>
    <w:rPr>
      <w:b/>
      <w:bCs/>
    </w:rPr>
  </w:style>
  <w:style w:type="paragraph" w:styleId="Header">
    <w:name w:val="header"/>
    <w:basedOn w:val="Normal"/>
    <w:link w:val="HeaderChar"/>
    <w:uiPriority w:val="99"/>
    <w:unhideWhenUsed/>
    <w:rsid w:val="00F75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6C0"/>
    <w:rPr>
      <w:rFonts w:eastAsiaTheme="minorEastAsia"/>
    </w:rPr>
  </w:style>
  <w:style w:type="paragraph" w:styleId="Footer">
    <w:name w:val="footer"/>
    <w:basedOn w:val="Normal"/>
    <w:link w:val="FooterChar"/>
    <w:uiPriority w:val="99"/>
    <w:unhideWhenUsed/>
    <w:rsid w:val="00F75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6C0"/>
    <w:rPr>
      <w:rFonts w:eastAsiaTheme="minorEastAsia"/>
    </w:rPr>
  </w:style>
  <w:style w:type="paragraph" w:styleId="ListParagraph">
    <w:name w:val="List Paragraph"/>
    <w:basedOn w:val="Normal"/>
    <w:uiPriority w:val="34"/>
    <w:qFormat/>
    <w:rsid w:val="00F756C0"/>
    <w:pPr>
      <w:ind w:left="720"/>
      <w:contextualSpacing/>
    </w:pPr>
  </w:style>
  <w:style w:type="table" w:styleId="TableGrid">
    <w:name w:val="Table Grid"/>
    <w:basedOn w:val="TableNormal"/>
    <w:uiPriority w:val="39"/>
    <w:rsid w:val="00F75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CA031B"/>
  </w:style>
  <w:style w:type="paragraph" w:styleId="BodyText">
    <w:name w:val="Body Text"/>
    <w:basedOn w:val="Normal"/>
    <w:link w:val="BodyTextChar"/>
    <w:uiPriority w:val="1"/>
    <w:rsid w:val="00CA031B"/>
    <w:pPr>
      <w:ind w:left="469" w:hanging="360"/>
    </w:pPr>
    <w:rPr>
      <w:rFonts w:ascii="Calibri" w:eastAsia="Calibri" w:hAnsi="Calibri"/>
    </w:rPr>
  </w:style>
  <w:style w:type="character" w:customStyle="1" w:styleId="BodyTextChar">
    <w:name w:val="Body Text Char"/>
    <w:basedOn w:val="DefaultParagraphFont"/>
    <w:link w:val="BodyText"/>
    <w:uiPriority w:val="1"/>
    <w:rsid w:val="00CA031B"/>
    <w:rPr>
      <w:rFonts w:ascii="Calibri" w:eastAsia="Calibri" w:hAnsi="Calibri"/>
    </w:rPr>
  </w:style>
  <w:style w:type="character" w:customStyle="1" w:styleId="Heading2Char">
    <w:name w:val="Heading 2 Char"/>
    <w:basedOn w:val="DefaultParagraphFont"/>
    <w:link w:val="Heading2"/>
    <w:uiPriority w:val="9"/>
    <w:semiHidden/>
    <w:rsid w:val="002F4AF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4233">
      <w:bodyDiv w:val="1"/>
      <w:marLeft w:val="0"/>
      <w:marRight w:val="0"/>
      <w:marTop w:val="0"/>
      <w:marBottom w:val="0"/>
      <w:divBdr>
        <w:top w:val="none" w:sz="0" w:space="0" w:color="auto"/>
        <w:left w:val="none" w:sz="0" w:space="0" w:color="auto"/>
        <w:bottom w:val="none" w:sz="0" w:space="0" w:color="auto"/>
        <w:right w:val="none" w:sz="0" w:space="0" w:color="auto"/>
      </w:divBdr>
    </w:div>
    <w:div w:id="425806651">
      <w:bodyDiv w:val="1"/>
      <w:marLeft w:val="0"/>
      <w:marRight w:val="0"/>
      <w:marTop w:val="0"/>
      <w:marBottom w:val="0"/>
      <w:divBdr>
        <w:top w:val="none" w:sz="0" w:space="0" w:color="auto"/>
        <w:left w:val="none" w:sz="0" w:space="0" w:color="auto"/>
        <w:bottom w:val="none" w:sz="0" w:space="0" w:color="auto"/>
        <w:right w:val="none" w:sz="0" w:space="0" w:color="auto"/>
      </w:divBdr>
    </w:div>
    <w:div w:id="1531382620">
      <w:bodyDiv w:val="1"/>
      <w:marLeft w:val="0"/>
      <w:marRight w:val="0"/>
      <w:marTop w:val="0"/>
      <w:marBottom w:val="0"/>
      <w:divBdr>
        <w:top w:val="none" w:sz="0" w:space="0" w:color="auto"/>
        <w:left w:val="none" w:sz="0" w:space="0" w:color="auto"/>
        <w:bottom w:val="none" w:sz="0" w:space="0" w:color="auto"/>
        <w:right w:val="none" w:sz="0" w:space="0" w:color="auto"/>
      </w:divBdr>
    </w:div>
    <w:div w:id="1833907102">
      <w:bodyDiv w:val="1"/>
      <w:marLeft w:val="0"/>
      <w:marRight w:val="0"/>
      <w:marTop w:val="0"/>
      <w:marBottom w:val="0"/>
      <w:divBdr>
        <w:top w:val="none" w:sz="0" w:space="0" w:color="auto"/>
        <w:left w:val="none" w:sz="0" w:space="0" w:color="auto"/>
        <w:bottom w:val="none" w:sz="0" w:space="0" w:color="auto"/>
        <w:right w:val="none" w:sz="0" w:space="0" w:color="auto"/>
      </w:divBdr>
    </w:div>
    <w:div w:id="1893688117">
      <w:bodyDiv w:val="1"/>
      <w:marLeft w:val="0"/>
      <w:marRight w:val="0"/>
      <w:marTop w:val="0"/>
      <w:marBottom w:val="0"/>
      <w:divBdr>
        <w:top w:val="none" w:sz="0" w:space="0" w:color="auto"/>
        <w:left w:val="none" w:sz="0" w:space="0" w:color="auto"/>
        <w:bottom w:val="none" w:sz="0" w:space="0" w:color="auto"/>
        <w:right w:val="none" w:sz="0" w:space="0" w:color="auto"/>
      </w:divBdr>
    </w:div>
    <w:div w:id="20643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Marion</dc:creator>
  <cp:keywords/>
  <dc:description/>
  <cp:lastModifiedBy>Richard Morales</cp:lastModifiedBy>
  <cp:revision>2</cp:revision>
  <dcterms:created xsi:type="dcterms:W3CDTF">2022-02-22T17:32:00Z</dcterms:created>
  <dcterms:modified xsi:type="dcterms:W3CDTF">2022-02-22T17:32:00Z</dcterms:modified>
</cp:coreProperties>
</file>